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AA110" w14:textId="14608416" w:rsidR="00DC0192" w:rsidRDefault="00DC0192" w:rsidP="00DC0192">
      <w:pPr>
        <w:jc w:val="center"/>
        <w:rPr>
          <w:rStyle w:val="field-content"/>
          <w:rFonts w:eastAsia="Times New Roman" w:cs="Times New Roman"/>
          <w:b/>
        </w:rPr>
      </w:pPr>
      <w:r w:rsidRPr="006724B1">
        <w:rPr>
          <w:rStyle w:val="field-content"/>
          <w:rFonts w:eastAsia="Times New Roman" w:cs="Times New Roman"/>
          <w:b/>
        </w:rPr>
        <w:t>Psychobiology of Infant Development</w:t>
      </w:r>
    </w:p>
    <w:p w14:paraId="2AB1A400" w14:textId="1985F688" w:rsidR="00DC0192" w:rsidRDefault="000F6F17" w:rsidP="00DC0192">
      <w:pPr>
        <w:jc w:val="center"/>
        <w:rPr>
          <w:rStyle w:val="field-content"/>
          <w:rFonts w:eastAsia="Times New Roman" w:cs="Times New Roman"/>
          <w:b/>
        </w:rPr>
      </w:pPr>
      <w:r>
        <w:rPr>
          <w:rStyle w:val="field-content"/>
          <w:rFonts w:eastAsia="Times New Roman" w:cs="Times New Roman"/>
          <w:b/>
        </w:rPr>
        <w:t>Spring</w:t>
      </w:r>
      <w:r w:rsidR="00DC0192">
        <w:rPr>
          <w:rStyle w:val="field-content"/>
          <w:rFonts w:eastAsia="Times New Roman" w:cs="Times New Roman"/>
          <w:b/>
        </w:rPr>
        <w:t xml:space="preserve"> 202</w:t>
      </w:r>
      <w:r w:rsidR="004A53BC">
        <w:rPr>
          <w:rStyle w:val="field-content"/>
          <w:rFonts w:eastAsia="Times New Roman" w:cs="Times New Roman"/>
          <w:b/>
        </w:rPr>
        <w:t>5</w:t>
      </w:r>
    </w:p>
    <w:p w14:paraId="7BED6EE2" w14:textId="3BF8E67A" w:rsidR="00DC0192" w:rsidRDefault="000F6F17" w:rsidP="00DC0192">
      <w:pPr>
        <w:jc w:val="center"/>
        <w:rPr>
          <w:rStyle w:val="field-content"/>
          <w:rFonts w:eastAsia="Times New Roman" w:cs="Times New Roman"/>
          <w:b/>
        </w:rPr>
      </w:pPr>
      <w:r>
        <w:rPr>
          <w:rStyle w:val="field-content"/>
          <w:rFonts w:eastAsia="Times New Roman" w:cs="Times New Roman"/>
          <w:b/>
        </w:rPr>
        <w:t>Tuesday 4:10-6pm</w:t>
      </w:r>
    </w:p>
    <w:p w14:paraId="5B0A6E7F" w14:textId="7FC7F3E8" w:rsidR="00D10F4B" w:rsidRPr="006724B1" w:rsidRDefault="00D10F4B" w:rsidP="00DC0192">
      <w:pPr>
        <w:jc w:val="center"/>
        <w:rPr>
          <w:rStyle w:val="field-content"/>
          <w:rFonts w:eastAsia="Times New Roman" w:cs="Times New Roman"/>
          <w:b/>
        </w:rPr>
      </w:pPr>
      <w:r>
        <w:rPr>
          <w:rStyle w:val="field-content"/>
          <w:rFonts w:eastAsia="Times New Roman" w:cs="Times New Roman"/>
          <w:b/>
        </w:rPr>
        <w:t>Schermerhorn 200C</w:t>
      </w:r>
    </w:p>
    <w:p w14:paraId="5EC3E0F7" w14:textId="77777777" w:rsidR="00DC0192" w:rsidRPr="00381777" w:rsidRDefault="00DC0192" w:rsidP="00DC0192">
      <w:pPr>
        <w:rPr>
          <w:rStyle w:val="field-content"/>
          <w:rFonts w:eastAsia="Times New Roman" w:cs="Times New Roman"/>
        </w:rPr>
      </w:pPr>
    </w:p>
    <w:p w14:paraId="1B9A5027" w14:textId="77777777" w:rsidR="00DC0192" w:rsidRDefault="00DC0192" w:rsidP="00DC0192">
      <w:pPr>
        <w:jc w:val="center"/>
        <w:rPr>
          <w:rStyle w:val="field-content"/>
          <w:rFonts w:eastAsia="Times New Roman" w:cs="Times New Roman"/>
          <w:b/>
          <w:bCs/>
          <w:sz w:val="22"/>
          <w:szCs w:val="22"/>
        </w:rPr>
      </w:pPr>
      <w:r>
        <w:rPr>
          <w:rStyle w:val="field-content"/>
          <w:rFonts w:eastAsia="Times New Roman" w:cs="Times New Roman"/>
          <w:b/>
          <w:bCs/>
          <w:sz w:val="22"/>
          <w:szCs w:val="22"/>
        </w:rPr>
        <w:t>Course Instructors:</w:t>
      </w:r>
    </w:p>
    <w:p w14:paraId="0A01BBA4" w14:textId="77777777" w:rsidR="00DC0192" w:rsidRPr="00381777" w:rsidRDefault="00DC0192" w:rsidP="00DC0192">
      <w:pPr>
        <w:jc w:val="center"/>
        <w:rPr>
          <w:rStyle w:val="field-content"/>
          <w:rFonts w:eastAsia="Times New Roman" w:cs="Times New Roman"/>
          <w:sz w:val="22"/>
          <w:szCs w:val="22"/>
        </w:rPr>
      </w:pPr>
      <w:r w:rsidRPr="00381777">
        <w:rPr>
          <w:rStyle w:val="field-content"/>
          <w:rFonts w:eastAsia="Times New Roman" w:cs="Times New Roman"/>
          <w:sz w:val="22"/>
          <w:szCs w:val="22"/>
        </w:rPr>
        <w:t>William P. Fifer</w:t>
      </w:r>
    </w:p>
    <w:p w14:paraId="7F884363" w14:textId="77777777" w:rsidR="00DC0192" w:rsidRPr="00381777" w:rsidRDefault="00DC0192" w:rsidP="00DC0192">
      <w:pPr>
        <w:jc w:val="center"/>
        <w:rPr>
          <w:rStyle w:val="field-content"/>
          <w:rFonts w:eastAsia="Times New Roman" w:cs="Times New Roman"/>
          <w:sz w:val="22"/>
          <w:szCs w:val="22"/>
        </w:rPr>
      </w:pPr>
      <w:r w:rsidRPr="00381777">
        <w:rPr>
          <w:rStyle w:val="field-content"/>
          <w:rFonts w:eastAsia="Times New Roman" w:cs="Times New Roman"/>
          <w:sz w:val="22"/>
          <w:szCs w:val="22"/>
        </w:rPr>
        <w:t>646-774-6242</w:t>
      </w:r>
    </w:p>
    <w:p w14:paraId="298E31BD" w14:textId="77777777" w:rsidR="00DC0192" w:rsidRDefault="00DC0192" w:rsidP="00DC0192">
      <w:pPr>
        <w:jc w:val="center"/>
        <w:rPr>
          <w:rStyle w:val="Hyperlink"/>
          <w:rFonts w:eastAsia="Times New Roman" w:cs="Times New Roman"/>
          <w:sz w:val="22"/>
          <w:szCs w:val="22"/>
        </w:rPr>
      </w:pPr>
      <w:hyperlink r:id="rId11" w:history="1">
        <w:r w:rsidRPr="008F4F64">
          <w:rPr>
            <w:rStyle w:val="Hyperlink"/>
            <w:rFonts w:eastAsia="Times New Roman" w:cs="Times New Roman"/>
            <w:sz w:val="22"/>
            <w:szCs w:val="22"/>
          </w:rPr>
          <w:t>wpf1@cumc.columbia.edu</w:t>
        </w:r>
      </w:hyperlink>
    </w:p>
    <w:p w14:paraId="4F16F467" w14:textId="77777777" w:rsidR="00DC0192" w:rsidRDefault="00DC0192" w:rsidP="00DC0192">
      <w:pPr>
        <w:jc w:val="center"/>
        <w:rPr>
          <w:rStyle w:val="Hyperlink"/>
          <w:rFonts w:eastAsia="Times New Roman" w:cs="Times New Roman"/>
          <w:sz w:val="22"/>
          <w:szCs w:val="22"/>
        </w:rPr>
      </w:pPr>
      <w:r>
        <w:rPr>
          <w:rStyle w:val="field-content"/>
          <w:rFonts w:eastAsia="Times New Roman" w:cs="Times New Roman"/>
          <w:sz w:val="22"/>
          <w:szCs w:val="22"/>
        </w:rPr>
        <w:t>Office Hours: Tuesday 6-7pm</w:t>
      </w:r>
    </w:p>
    <w:p w14:paraId="3EAAFDF7" w14:textId="77777777" w:rsidR="00DC0192" w:rsidRDefault="00DC0192" w:rsidP="00DC0192">
      <w:pPr>
        <w:jc w:val="center"/>
        <w:rPr>
          <w:rStyle w:val="field-content"/>
          <w:rFonts w:eastAsia="Times New Roman" w:cs="Times New Roman"/>
          <w:sz w:val="22"/>
          <w:szCs w:val="22"/>
        </w:rPr>
      </w:pPr>
    </w:p>
    <w:p w14:paraId="40DDD1CF" w14:textId="77777777" w:rsidR="00DC0192" w:rsidRPr="00381777" w:rsidRDefault="00DC0192" w:rsidP="00DC0192">
      <w:pPr>
        <w:jc w:val="center"/>
        <w:rPr>
          <w:rStyle w:val="field-content"/>
          <w:rFonts w:eastAsia="Times New Roman" w:cs="Times New Roman"/>
          <w:sz w:val="22"/>
          <w:szCs w:val="22"/>
        </w:rPr>
      </w:pPr>
      <w:r>
        <w:rPr>
          <w:rStyle w:val="field-content"/>
          <w:rFonts w:eastAsia="Times New Roman" w:cs="Times New Roman"/>
          <w:sz w:val="22"/>
          <w:szCs w:val="22"/>
        </w:rPr>
        <w:t>Morgan R. Firestein</w:t>
      </w:r>
    </w:p>
    <w:p w14:paraId="18C6CD51" w14:textId="77777777" w:rsidR="00DC0192" w:rsidRPr="00381777" w:rsidRDefault="00DC0192" w:rsidP="00DC0192">
      <w:pPr>
        <w:jc w:val="center"/>
        <w:rPr>
          <w:rStyle w:val="field-content"/>
          <w:rFonts w:eastAsia="Times New Roman" w:cs="Times New Roman"/>
          <w:sz w:val="22"/>
          <w:szCs w:val="22"/>
        </w:rPr>
      </w:pPr>
      <w:r w:rsidRPr="00381777">
        <w:rPr>
          <w:rStyle w:val="field-content"/>
          <w:rFonts w:eastAsia="Times New Roman" w:cs="Times New Roman"/>
          <w:sz w:val="22"/>
          <w:szCs w:val="22"/>
        </w:rPr>
        <w:t>646-</w:t>
      </w:r>
      <w:r>
        <w:rPr>
          <w:rStyle w:val="field-content"/>
          <w:rFonts w:eastAsia="Times New Roman" w:cs="Times New Roman"/>
          <w:sz w:val="22"/>
          <w:szCs w:val="22"/>
        </w:rPr>
        <w:t>774-6257</w:t>
      </w:r>
    </w:p>
    <w:p w14:paraId="1DBF4B1C" w14:textId="77777777" w:rsidR="00DC0192" w:rsidRDefault="00DC0192" w:rsidP="00DC0192">
      <w:pPr>
        <w:jc w:val="center"/>
        <w:rPr>
          <w:rStyle w:val="Hyperlink"/>
          <w:rFonts w:eastAsia="Times New Roman" w:cs="Times New Roman"/>
          <w:sz w:val="22"/>
          <w:szCs w:val="22"/>
        </w:rPr>
      </w:pPr>
      <w:hyperlink r:id="rId12" w:history="1">
        <w:r w:rsidRPr="007C35B6">
          <w:rPr>
            <w:rStyle w:val="Hyperlink"/>
            <w:rFonts w:eastAsia="Times New Roman" w:cs="Times New Roman"/>
            <w:sz w:val="22"/>
            <w:szCs w:val="22"/>
          </w:rPr>
          <w:t>mrf2138@cumc.columbia.edu</w:t>
        </w:r>
      </w:hyperlink>
    </w:p>
    <w:p w14:paraId="4EB12ADE" w14:textId="77777777" w:rsidR="00DC0192" w:rsidRPr="00B14B61" w:rsidRDefault="00DC0192" w:rsidP="00DC0192">
      <w:pPr>
        <w:jc w:val="center"/>
        <w:rPr>
          <w:rStyle w:val="field-content"/>
          <w:rFonts w:eastAsia="Times New Roman" w:cs="Times New Roman"/>
          <w:color w:val="0000FF" w:themeColor="hyperlink"/>
          <w:sz w:val="22"/>
          <w:szCs w:val="22"/>
          <w:u w:val="single"/>
        </w:rPr>
      </w:pPr>
      <w:r>
        <w:rPr>
          <w:rStyle w:val="field-content"/>
          <w:rFonts w:eastAsia="Times New Roman" w:cs="Times New Roman"/>
          <w:sz w:val="22"/>
          <w:szCs w:val="22"/>
        </w:rPr>
        <w:t>Office Hours: Tuesday 3-4pm</w:t>
      </w:r>
    </w:p>
    <w:p w14:paraId="7DC65B3D" w14:textId="77777777" w:rsidR="00DC0192" w:rsidRDefault="00DC0192" w:rsidP="00DC0192">
      <w:pPr>
        <w:rPr>
          <w:rStyle w:val="field-content"/>
          <w:rFonts w:eastAsia="Times New Roman" w:cs="Times New Roman"/>
          <w:sz w:val="22"/>
          <w:szCs w:val="22"/>
        </w:rPr>
      </w:pPr>
    </w:p>
    <w:p w14:paraId="3DA73623" w14:textId="77777777" w:rsidR="00DC0192" w:rsidRDefault="00DC0192" w:rsidP="00DC0192">
      <w:pPr>
        <w:rPr>
          <w:rStyle w:val="field-content"/>
          <w:rFonts w:eastAsia="Times New Roman" w:cs="Times New Roman"/>
          <w:sz w:val="22"/>
          <w:szCs w:val="22"/>
        </w:rPr>
      </w:pPr>
    </w:p>
    <w:p w14:paraId="52D4A3AC" w14:textId="77777777" w:rsidR="00DC0192" w:rsidRPr="000C5ACD" w:rsidRDefault="00DC0192" w:rsidP="00DC0192">
      <w:pPr>
        <w:rPr>
          <w:rFonts w:cs="Arial"/>
          <w:b/>
        </w:rPr>
      </w:pPr>
    </w:p>
    <w:p w14:paraId="4297D7D9" w14:textId="77777777" w:rsidR="00DC0192" w:rsidRPr="00381777" w:rsidRDefault="00DC0192" w:rsidP="00DC0192">
      <w:pPr>
        <w:rPr>
          <w:rFonts w:cs="Arial"/>
          <w:b/>
        </w:rPr>
      </w:pPr>
      <w:r w:rsidRPr="00381777">
        <w:rPr>
          <w:rFonts w:cs="Arial"/>
          <w:b/>
        </w:rPr>
        <w:t xml:space="preserve">The reading list and weekly syllabus </w:t>
      </w:r>
      <w:r w:rsidRPr="00381777">
        <w:rPr>
          <w:rFonts w:cs="Arial"/>
        </w:rPr>
        <w:t>– subject to revision</w:t>
      </w:r>
      <w:r w:rsidRPr="00381777">
        <w:rPr>
          <w:rFonts w:cs="Arial"/>
          <w:b/>
        </w:rPr>
        <w:t xml:space="preserve"> </w:t>
      </w:r>
    </w:p>
    <w:p w14:paraId="56407BEB" w14:textId="77777777" w:rsidR="00DC0192" w:rsidRPr="00381777" w:rsidRDefault="00DC0192" w:rsidP="00DC0192">
      <w:pPr>
        <w:tabs>
          <w:tab w:val="left" w:pos="2160"/>
        </w:tabs>
        <w:rPr>
          <w:rFonts w:cs="Arial"/>
        </w:rPr>
      </w:pPr>
      <w:r w:rsidRPr="00381777">
        <w:rPr>
          <w:rFonts w:cs="Arial"/>
        </w:rPr>
        <w:t>All readings are available online through http://courseworks.columbia.edu.</w:t>
      </w:r>
    </w:p>
    <w:p w14:paraId="02DEC948" w14:textId="77777777" w:rsidR="00DC0192" w:rsidRDefault="00DC0192" w:rsidP="00DC0192">
      <w:pPr>
        <w:rPr>
          <w:rFonts w:cs="Arial"/>
        </w:rPr>
      </w:pPr>
    </w:p>
    <w:p w14:paraId="37DC79A4" w14:textId="77777777" w:rsidR="00DC0192" w:rsidRDefault="00DC0192" w:rsidP="00DC0192">
      <w:pPr>
        <w:rPr>
          <w:rFonts w:cs="Arial"/>
        </w:rPr>
      </w:pPr>
    </w:p>
    <w:p w14:paraId="2033620C" w14:textId="77777777" w:rsidR="00DC0192" w:rsidRPr="00381777" w:rsidRDefault="00DC0192" w:rsidP="00DC0192">
      <w:pPr>
        <w:rPr>
          <w:rFonts w:ascii="Times New Roman" w:eastAsia="Times New Roman" w:hAnsi="Times New Roman" w:cs="Times New Roman"/>
          <w:b/>
          <w:bCs/>
          <w:sz w:val="22"/>
          <w:szCs w:val="22"/>
        </w:rPr>
      </w:pPr>
      <w:r w:rsidRPr="00381777">
        <w:rPr>
          <w:rFonts w:cs="Arial"/>
          <w:b/>
        </w:rPr>
        <w:t>Course Requirements and Grading</w:t>
      </w:r>
    </w:p>
    <w:p w14:paraId="6E452C31" w14:textId="77777777" w:rsidR="00DC0192" w:rsidRPr="00381777" w:rsidRDefault="00DC0192" w:rsidP="00DC0192"/>
    <w:p w14:paraId="6EBD38BA" w14:textId="77777777" w:rsidR="00DC0192" w:rsidRPr="00381777" w:rsidRDefault="00DC0192" w:rsidP="00DC0192">
      <w:r w:rsidRPr="00381777">
        <w:t>Your final grade will be based on:</w:t>
      </w:r>
    </w:p>
    <w:p w14:paraId="6C362B2F" w14:textId="77777777" w:rsidR="00DC0192" w:rsidRPr="00381777" w:rsidRDefault="00DC0192" w:rsidP="00DC0192"/>
    <w:p w14:paraId="75238E66" w14:textId="77777777" w:rsidR="00DC0192" w:rsidRPr="00381777" w:rsidRDefault="00DC0192" w:rsidP="00DC0192">
      <w:pPr>
        <w:tabs>
          <w:tab w:val="left" w:pos="720"/>
          <w:tab w:val="left" w:pos="4320"/>
        </w:tabs>
      </w:pPr>
      <w:r w:rsidRPr="00381777">
        <w:t xml:space="preserve"> </w:t>
      </w:r>
      <w:r w:rsidRPr="00381777">
        <w:tab/>
        <w:t>Weekly written assignments</w:t>
      </w:r>
      <w:r w:rsidRPr="00381777">
        <w:tab/>
        <w:t>30%</w:t>
      </w:r>
    </w:p>
    <w:p w14:paraId="701AE7A5" w14:textId="77777777" w:rsidR="00DC0192" w:rsidRPr="00381777" w:rsidRDefault="00DC0192" w:rsidP="00DC0192">
      <w:pPr>
        <w:tabs>
          <w:tab w:val="left" w:pos="720"/>
          <w:tab w:val="left" w:pos="4320"/>
        </w:tabs>
      </w:pPr>
      <w:r w:rsidRPr="00381777">
        <w:tab/>
        <w:t xml:space="preserve">Class participation </w:t>
      </w:r>
      <w:r w:rsidRPr="00381777">
        <w:tab/>
        <w:t>30%</w:t>
      </w:r>
      <w:r>
        <w:t xml:space="preserve"> </w:t>
      </w:r>
    </w:p>
    <w:p w14:paraId="5335AA3D" w14:textId="77777777" w:rsidR="00DC0192" w:rsidRPr="00381777" w:rsidRDefault="00DC0192" w:rsidP="00DC0192">
      <w:pPr>
        <w:tabs>
          <w:tab w:val="left" w:pos="720"/>
          <w:tab w:val="left" w:pos="4320"/>
        </w:tabs>
      </w:pPr>
      <w:r w:rsidRPr="00381777">
        <w:tab/>
        <w:t>Final paper and presentation</w:t>
      </w:r>
      <w:r w:rsidRPr="00381777">
        <w:tab/>
        <w:t>40%</w:t>
      </w:r>
    </w:p>
    <w:p w14:paraId="4CD0C565" w14:textId="77777777" w:rsidR="00DC0192" w:rsidRDefault="00DC0192" w:rsidP="00DC0192">
      <w:pPr>
        <w:rPr>
          <w:b/>
        </w:rPr>
      </w:pPr>
    </w:p>
    <w:p w14:paraId="0031885D" w14:textId="77777777" w:rsidR="00DC0192" w:rsidRPr="00381777" w:rsidRDefault="00DC0192" w:rsidP="00DC0192">
      <w:pPr>
        <w:rPr>
          <w:b/>
        </w:rPr>
      </w:pPr>
      <w:r w:rsidRPr="00381777">
        <w:rPr>
          <w:b/>
        </w:rPr>
        <w:t>Weekly Written Assignments</w:t>
      </w:r>
    </w:p>
    <w:p w14:paraId="07491501" w14:textId="77777777" w:rsidR="00DC0192" w:rsidRPr="00381777" w:rsidRDefault="00DC0192" w:rsidP="00DC0192">
      <w:r w:rsidRPr="00381777">
        <w:t xml:space="preserve">Readings will be posted on </w:t>
      </w:r>
      <w:proofErr w:type="gramStart"/>
      <w:r w:rsidRPr="00381777">
        <w:t>CourseWorks</w:t>
      </w:r>
      <w:proofErr w:type="gramEnd"/>
      <w:r w:rsidRPr="00381777">
        <w:t xml:space="preserve"> and written assignments based on these readings are due every </w:t>
      </w:r>
      <w:r w:rsidRPr="00E36CBF">
        <w:rPr>
          <w:b/>
          <w:bCs/>
          <w:u w:val="single"/>
        </w:rPr>
        <w:t xml:space="preserve">Monday by </w:t>
      </w:r>
      <w:r>
        <w:rPr>
          <w:b/>
          <w:bCs/>
          <w:u w:val="single"/>
        </w:rPr>
        <w:t>7</w:t>
      </w:r>
      <w:r w:rsidRPr="00E36CBF">
        <w:rPr>
          <w:b/>
          <w:bCs/>
          <w:u w:val="single"/>
        </w:rPr>
        <w:t>pm via Course</w:t>
      </w:r>
      <w:r>
        <w:rPr>
          <w:b/>
          <w:bCs/>
          <w:u w:val="single"/>
        </w:rPr>
        <w:t>W</w:t>
      </w:r>
      <w:r w:rsidRPr="00E36CBF">
        <w:rPr>
          <w:b/>
          <w:bCs/>
          <w:u w:val="single"/>
        </w:rPr>
        <w:t>orks</w:t>
      </w:r>
      <w:r w:rsidRPr="005B17CC">
        <w:t>.</w:t>
      </w:r>
      <w:r w:rsidRPr="00381777">
        <w:t xml:space="preserve"> </w:t>
      </w:r>
      <w:r>
        <w:t>The written assignments should include a minimum of three (3) questions for each reading.</w:t>
      </w:r>
    </w:p>
    <w:p w14:paraId="19B78A34" w14:textId="77777777" w:rsidR="00DC0192" w:rsidRPr="00381777" w:rsidRDefault="00DC0192" w:rsidP="00DC0192">
      <w:pPr>
        <w:rPr>
          <w:i/>
        </w:rPr>
      </w:pPr>
    </w:p>
    <w:p w14:paraId="313DAFA5" w14:textId="77777777" w:rsidR="00DC0192" w:rsidRPr="00381777" w:rsidRDefault="00DC0192" w:rsidP="00DC0192">
      <w:pPr>
        <w:rPr>
          <w:b/>
        </w:rPr>
      </w:pPr>
      <w:r>
        <w:rPr>
          <w:b/>
        </w:rPr>
        <w:t>Class Participation</w:t>
      </w:r>
    </w:p>
    <w:p w14:paraId="26881177" w14:textId="77777777" w:rsidR="00DC0192" w:rsidRDefault="00DC0192" w:rsidP="00DC0192">
      <w:pPr>
        <w:rPr>
          <w:b/>
        </w:rPr>
      </w:pPr>
      <w:r>
        <w:rPr>
          <w:bCs/>
        </w:rPr>
        <w:t xml:space="preserve">Class participation and engagement with the material during the weekly seminar will make up 30% of your grade. While we recognize that some students may feel less comfortable speaking during class, we would encourage you to elaborate on your own questions and those related to your classmates’ observations. It is particularly important that you give feedback to your classmates during their final presentations at the end of the semester (see below). Students are expected to </w:t>
      </w:r>
      <w:r w:rsidRPr="006B15CB">
        <w:rPr>
          <w:bCs/>
        </w:rPr>
        <w:t>contribute at every opportunity during</w:t>
      </w:r>
      <w:r>
        <w:rPr>
          <w:bCs/>
        </w:rPr>
        <w:t xml:space="preserve"> each day of final presentations in the form of a question or suggestion. During the semester, we will schedule several opportunities for small-group/chatroom-like discussions.</w:t>
      </w:r>
    </w:p>
    <w:p w14:paraId="4D12CD1F" w14:textId="77777777" w:rsidR="00DC0192" w:rsidRDefault="00DC0192" w:rsidP="00DC0192">
      <w:pPr>
        <w:rPr>
          <w:b/>
        </w:rPr>
      </w:pPr>
    </w:p>
    <w:p w14:paraId="6553FA02" w14:textId="77777777" w:rsidR="00DC0192" w:rsidRPr="00381777" w:rsidRDefault="00DC0192" w:rsidP="00DC0192">
      <w:pPr>
        <w:rPr>
          <w:b/>
        </w:rPr>
      </w:pPr>
      <w:r w:rsidRPr="00381777">
        <w:rPr>
          <w:b/>
        </w:rPr>
        <w:t xml:space="preserve">Final Paper and </w:t>
      </w:r>
      <w:r>
        <w:rPr>
          <w:b/>
        </w:rPr>
        <w:t>P</w:t>
      </w:r>
      <w:r w:rsidRPr="00381777">
        <w:rPr>
          <w:b/>
        </w:rPr>
        <w:t>resentation</w:t>
      </w:r>
    </w:p>
    <w:p w14:paraId="61AB1BDB" w14:textId="77777777" w:rsidR="00DC0192" w:rsidRDefault="00DC0192" w:rsidP="00DC0192">
      <w:pPr>
        <w:rPr>
          <w:rFonts w:cs="Arial"/>
        </w:rPr>
      </w:pPr>
      <w:r w:rsidRPr="00381777">
        <w:t>Your final paper will be a</w:t>
      </w:r>
      <w:r w:rsidRPr="00381777">
        <w:rPr>
          <w:b/>
        </w:rPr>
        <w:t xml:space="preserve"> </w:t>
      </w:r>
      <w:r w:rsidRPr="00381777">
        <w:rPr>
          <w:rFonts w:cs="Arial"/>
        </w:rPr>
        <w:t>research proposal in the form of a mini-grant application.</w:t>
      </w:r>
      <w:r>
        <w:rPr>
          <w:rFonts w:cs="Arial"/>
        </w:rPr>
        <w:t xml:space="preserve"> A detailed guideline and grading rubric will be provided. Prior to submitting your final paper, you will give a </w:t>
      </w:r>
      <w:proofErr w:type="gramStart"/>
      <w:r>
        <w:rPr>
          <w:rFonts w:cs="Arial"/>
        </w:rPr>
        <w:t>5-7 minute</w:t>
      </w:r>
      <w:proofErr w:type="gramEnd"/>
      <w:r>
        <w:rPr>
          <w:rFonts w:cs="Arial"/>
        </w:rPr>
        <w:t xml:space="preserve"> presentation of your paper outline to the class. </w:t>
      </w:r>
      <w:r w:rsidRPr="006B15CB">
        <w:rPr>
          <w:rFonts w:cs="Arial"/>
          <w:b/>
          <w:bCs/>
          <w:u w:val="single"/>
        </w:rPr>
        <w:t xml:space="preserve">While you will not be graded on </w:t>
      </w:r>
      <w:r w:rsidRPr="006B15CB">
        <w:rPr>
          <w:rFonts w:cs="Arial"/>
          <w:b/>
          <w:bCs/>
          <w:u w:val="single"/>
        </w:rPr>
        <w:lastRenderedPageBreak/>
        <w:t>your presentation</w:t>
      </w:r>
      <w:r>
        <w:rPr>
          <w:rFonts w:cs="Arial"/>
        </w:rPr>
        <w:t>, you will be expected to give feedback to your classmates during their presentations. This feedback will contribute to your class participation grade.</w:t>
      </w:r>
    </w:p>
    <w:p w14:paraId="7C58876F" w14:textId="77777777" w:rsidR="00DC0192" w:rsidRDefault="00DC0192" w:rsidP="00DC0192">
      <w:pPr>
        <w:rPr>
          <w:rFonts w:cs="Arial"/>
        </w:rPr>
      </w:pPr>
    </w:p>
    <w:p w14:paraId="6B509639" w14:textId="77777777" w:rsidR="00DC0192" w:rsidRPr="00B42551" w:rsidRDefault="00DC0192" w:rsidP="00DC0192">
      <w:pPr>
        <w:rPr>
          <w:b/>
          <w:bCs/>
        </w:rPr>
      </w:pPr>
      <w:r>
        <w:rPr>
          <w:rFonts w:cs="Arial"/>
          <w:b/>
          <w:bCs/>
        </w:rPr>
        <w:t>Important Dates</w:t>
      </w:r>
    </w:p>
    <w:p w14:paraId="0D9FEDF0" w14:textId="77777777" w:rsidR="00DC0192" w:rsidRPr="00381777" w:rsidRDefault="00DC0192" w:rsidP="00DC0192">
      <w:pPr>
        <w:rPr>
          <w:i/>
        </w:rPr>
      </w:pPr>
    </w:p>
    <w:p w14:paraId="4B77D2F3" w14:textId="1F8A6A46" w:rsidR="00DC0192" w:rsidRPr="00D00103" w:rsidRDefault="00DC0192" w:rsidP="00DC0192">
      <w:pPr>
        <w:pStyle w:val="Heading4"/>
        <w:numPr>
          <w:ilvl w:val="0"/>
          <w:numId w:val="6"/>
        </w:numPr>
        <w:spacing w:before="0" w:beforeAutospacing="0" w:after="0" w:afterAutospacing="0"/>
        <w:rPr>
          <w:rFonts w:asciiTheme="minorHAnsi" w:hAnsiTheme="minorHAnsi"/>
          <w:b w:val="0"/>
        </w:rPr>
      </w:pPr>
      <w:r w:rsidRPr="00D00103">
        <w:rPr>
          <w:rFonts w:asciiTheme="minorHAnsi" w:hAnsiTheme="minorHAnsi"/>
          <w:b w:val="0"/>
        </w:rPr>
        <w:t xml:space="preserve">Final Paper Title Due — </w:t>
      </w:r>
      <w:r w:rsidR="0046221F" w:rsidRPr="00D00103">
        <w:rPr>
          <w:rFonts w:asciiTheme="minorHAnsi" w:hAnsiTheme="minorHAnsi"/>
          <w:b w:val="0"/>
        </w:rPr>
        <w:t>3/</w:t>
      </w:r>
      <w:r w:rsidR="0064453B" w:rsidRPr="00D00103">
        <w:rPr>
          <w:rFonts w:asciiTheme="minorHAnsi" w:hAnsiTheme="minorHAnsi"/>
          <w:b w:val="0"/>
        </w:rPr>
        <w:t>25</w:t>
      </w:r>
      <w:r w:rsidRPr="00D00103">
        <w:rPr>
          <w:rFonts w:asciiTheme="minorHAnsi" w:hAnsiTheme="minorHAnsi"/>
          <w:b w:val="0"/>
        </w:rPr>
        <w:t xml:space="preserve"> by </w:t>
      </w:r>
      <w:r w:rsidR="004B1AC3">
        <w:rPr>
          <w:rFonts w:asciiTheme="minorHAnsi" w:hAnsiTheme="minorHAnsi"/>
          <w:b w:val="0"/>
        </w:rPr>
        <w:t>midnight</w:t>
      </w:r>
    </w:p>
    <w:p w14:paraId="4EE4880C" w14:textId="77777777" w:rsidR="00DC0192" w:rsidRPr="00D00103" w:rsidRDefault="00DC0192" w:rsidP="00DC0192">
      <w:pPr>
        <w:pStyle w:val="Heading4"/>
        <w:spacing w:before="0" w:beforeAutospacing="0" w:after="0" w:afterAutospacing="0"/>
        <w:ind w:left="720"/>
        <w:rPr>
          <w:rFonts w:asciiTheme="minorHAnsi" w:hAnsiTheme="minorHAnsi"/>
          <w:b w:val="0"/>
        </w:rPr>
      </w:pPr>
      <w:r w:rsidRPr="00D00103">
        <w:rPr>
          <w:rFonts w:asciiTheme="minorHAnsi" w:hAnsiTheme="minorHAnsi"/>
          <w:b w:val="0"/>
        </w:rPr>
        <w:t xml:space="preserve">Send Professors Fifer and Firestein a tentative title for your paper by email. </w:t>
      </w:r>
    </w:p>
    <w:p w14:paraId="3044110C" w14:textId="77777777" w:rsidR="00DC0192" w:rsidRPr="00D00103" w:rsidRDefault="00DC0192" w:rsidP="00DC0192">
      <w:pPr>
        <w:pStyle w:val="Heading4"/>
        <w:spacing w:before="0" w:beforeAutospacing="0" w:after="0" w:afterAutospacing="0"/>
        <w:rPr>
          <w:rFonts w:asciiTheme="minorHAnsi" w:hAnsiTheme="minorHAnsi"/>
          <w:b w:val="0"/>
        </w:rPr>
      </w:pPr>
    </w:p>
    <w:p w14:paraId="3E4EC749" w14:textId="0CB92D75" w:rsidR="00DC0192" w:rsidRPr="00D00103" w:rsidRDefault="00DC0192" w:rsidP="00DC0192">
      <w:pPr>
        <w:pStyle w:val="Heading4"/>
        <w:widowControl w:val="0"/>
        <w:numPr>
          <w:ilvl w:val="0"/>
          <w:numId w:val="1"/>
        </w:numPr>
        <w:spacing w:before="0" w:beforeAutospacing="0" w:after="0" w:afterAutospacing="0"/>
        <w:rPr>
          <w:rFonts w:asciiTheme="minorHAnsi" w:hAnsiTheme="minorHAnsi"/>
          <w:b w:val="0"/>
        </w:rPr>
      </w:pPr>
      <w:r w:rsidRPr="00D00103">
        <w:rPr>
          <w:rFonts w:asciiTheme="minorHAnsi" w:hAnsiTheme="minorHAnsi"/>
          <w:b w:val="0"/>
        </w:rPr>
        <w:t>Presentations on</w:t>
      </w:r>
      <w:bookmarkStart w:id="0" w:name="_Hlk98501144"/>
      <w:r w:rsidRPr="00D00103">
        <w:rPr>
          <w:rFonts w:asciiTheme="minorHAnsi" w:hAnsiTheme="minorHAnsi"/>
          <w:b w:val="0"/>
        </w:rPr>
        <w:t xml:space="preserve"> </w:t>
      </w:r>
      <w:bookmarkEnd w:id="0"/>
      <w:r w:rsidR="0046221F" w:rsidRPr="00D00103">
        <w:rPr>
          <w:rFonts w:asciiTheme="minorHAnsi" w:hAnsiTheme="minorHAnsi"/>
          <w:b w:val="0"/>
        </w:rPr>
        <w:t>4/16</w:t>
      </w:r>
      <w:r w:rsidRPr="00D00103">
        <w:rPr>
          <w:rFonts w:asciiTheme="minorHAnsi" w:hAnsiTheme="minorHAnsi"/>
          <w:b w:val="0"/>
        </w:rPr>
        <w:t xml:space="preserve"> and </w:t>
      </w:r>
      <w:r w:rsidR="0046221F" w:rsidRPr="00D00103">
        <w:rPr>
          <w:rFonts w:asciiTheme="minorHAnsi" w:hAnsiTheme="minorHAnsi"/>
          <w:b w:val="0"/>
        </w:rPr>
        <w:t>4/23</w:t>
      </w:r>
    </w:p>
    <w:p w14:paraId="07F6424E" w14:textId="017CB172" w:rsidR="00DC0192" w:rsidRPr="00D00103" w:rsidRDefault="00DC0192" w:rsidP="0046221F">
      <w:pPr>
        <w:pStyle w:val="Heading4"/>
        <w:widowControl w:val="0"/>
        <w:spacing w:before="0" w:beforeAutospacing="0" w:after="0" w:afterAutospacing="0"/>
        <w:ind w:left="720"/>
        <w:rPr>
          <w:rFonts w:asciiTheme="minorHAnsi" w:hAnsiTheme="minorHAnsi"/>
          <w:b w:val="0"/>
        </w:rPr>
      </w:pPr>
      <w:r w:rsidRPr="00D00103">
        <w:rPr>
          <w:rFonts w:asciiTheme="minorHAnsi" w:hAnsiTheme="minorHAnsi"/>
          <w:b w:val="0"/>
        </w:rPr>
        <w:t xml:space="preserve">Give a </w:t>
      </w:r>
      <w:proofErr w:type="gramStart"/>
      <w:r w:rsidRPr="00D00103">
        <w:rPr>
          <w:rFonts w:asciiTheme="minorHAnsi" w:hAnsiTheme="minorHAnsi"/>
          <w:b w:val="0"/>
        </w:rPr>
        <w:t>5-7 minute</w:t>
      </w:r>
      <w:proofErr w:type="gramEnd"/>
      <w:r w:rsidRPr="00D00103">
        <w:rPr>
          <w:rFonts w:asciiTheme="minorHAnsi" w:hAnsiTheme="minorHAnsi"/>
          <w:b w:val="0"/>
        </w:rPr>
        <w:t xml:space="preserve"> PowerPoint presentations of paper outline to class. </w:t>
      </w:r>
      <w:r w:rsidRPr="00D00103">
        <w:rPr>
          <w:rFonts w:asciiTheme="minorHAnsi" w:hAnsiTheme="minorHAnsi"/>
          <w:b w:val="0"/>
        </w:rPr>
        <w:br/>
      </w:r>
      <w:r w:rsidRPr="00D00103">
        <w:rPr>
          <w:rFonts w:asciiTheme="minorHAnsi" w:hAnsiTheme="minorHAnsi"/>
          <w:b w:val="0"/>
          <w:bCs w:val="0"/>
          <w:i/>
          <w:iCs/>
        </w:rPr>
        <w:t>(Recommended 4-6 slides, covering the four bolded sections in the paper outline)</w:t>
      </w:r>
    </w:p>
    <w:p w14:paraId="0C66EA0A" w14:textId="77777777" w:rsidR="0046221F" w:rsidRPr="00D00103" w:rsidRDefault="0046221F" w:rsidP="0046221F">
      <w:pPr>
        <w:pStyle w:val="Heading4"/>
        <w:widowControl w:val="0"/>
        <w:spacing w:before="0" w:beforeAutospacing="0" w:after="0" w:afterAutospacing="0"/>
        <w:ind w:left="720"/>
        <w:rPr>
          <w:rFonts w:asciiTheme="minorHAnsi" w:hAnsiTheme="minorHAnsi"/>
          <w:b w:val="0"/>
        </w:rPr>
      </w:pPr>
    </w:p>
    <w:p w14:paraId="0D5A635C" w14:textId="45440861" w:rsidR="00DC0192" w:rsidRPr="00D00103" w:rsidRDefault="00DC0192" w:rsidP="00DC0192">
      <w:pPr>
        <w:pStyle w:val="Heading4"/>
        <w:numPr>
          <w:ilvl w:val="0"/>
          <w:numId w:val="6"/>
        </w:numPr>
        <w:spacing w:before="0" w:beforeAutospacing="0" w:after="0" w:afterAutospacing="0"/>
        <w:rPr>
          <w:rFonts w:asciiTheme="minorHAnsi" w:hAnsiTheme="minorHAnsi"/>
          <w:b w:val="0"/>
        </w:rPr>
      </w:pPr>
      <w:r w:rsidRPr="00D00103">
        <w:rPr>
          <w:rFonts w:asciiTheme="minorHAnsi" w:hAnsiTheme="minorHAnsi"/>
          <w:b w:val="0"/>
        </w:rPr>
        <w:t xml:space="preserve">Final Paper Due – </w:t>
      </w:r>
      <w:r w:rsidR="0064453B" w:rsidRPr="00D00103">
        <w:rPr>
          <w:rFonts w:asciiTheme="minorHAnsi" w:hAnsiTheme="minorHAnsi"/>
          <w:b w:val="0"/>
        </w:rPr>
        <w:t>5/6</w:t>
      </w:r>
      <w:r w:rsidRPr="00D00103">
        <w:rPr>
          <w:rFonts w:asciiTheme="minorHAnsi" w:hAnsiTheme="minorHAnsi"/>
          <w:b w:val="0"/>
        </w:rPr>
        <w:t xml:space="preserve"> by midnight</w:t>
      </w:r>
    </w:p>
    <w:p w14:paraId="5FA27CAA" w14:textId="77777777" w:rsidR="00DC0192" w:rsidRDefault="00DC0192" w:rsidP="00DC0192">
      <w:pPr>
        <w:ind w:firstLine="720"/>
        <w:rPr>
          <w:rFonts w:cs="Times New Roman"/>
        </w:rPr>
      </w:pPr>
      <w:r w:rsidRPr="00D00103">
        <w:t>12-15 pages, excluding references</w:t>
      </w:r>
      <w:r>
        <w:t>, to be submitted via CourseWorks</w:t>
      </w:r>
    </w:p>
    <w:p w14:paraId="77956118" w14:textId="77777777" w:rsidR="00DC0192" w:rsidRDefault="00DC0192" w:rsidP="00DC0192">
      <w:pPr>
        <w:rPr>
          <w:rFonts w:eastAsia="Times New Roman" w:cs="Times New Roman"/>
          <w:b/>
          <w:bCs/>
        </w:rPr>
      </w:pPr>
    </w:p>
    <w:p w14:paraId="38BABFAB" w14:textId="77777777" w:rsidR="00DC0192" w:rsidRDefault="00DC0192" w:rsidP="00DC0192">
      <w:pPr>
        <w:rPr>
          <w:rFonts w:eastAsia="Times New Roman" w:cs="Times New Roman"/>
          <w:b/>
          <w:bCs/>
        </w:rPr>
      </w:pPr>
      <w:r>
        <w:rPr>
          <w:rFonts w:eastAsia="Times New Roman" w:cs="Times New Roman"/>
          <w:b/>
          <w:bCs/>
        </w:rPr>
        <w:t>Course Readings</w:t>
      </w:r>
    </w:p>
    <w:p w14:paraId="6F57D6D0" w14:textId="77777777" w:rsidR="00DC0192" w:rsidRPr="00B42551" w:rsidRDefault="00DC0192" w:rsidP="00DC0192">
      <w:pPr>
        <w:rPr>
          <w:rFonts w:eastAsia="Times New Roman" w:cs="Times New Roman"/>
          <w:b/>
          <w:bCs/>
        </w:rPr>
      </w:pPr>
    </w:p>
    <w:p w14:paraId="17D8E5A6" w14:textId="28781478" w:rsidR="00DC0192" w:rsidRDefault="00721D01" w:rsidP="00DC0192">
      <w:pPr>
        <w:rPr>
          <w:rFonts w:cs="Times New Roman"/>
        </w:rPr>
      </w:pPr>
      <w:r>
        <w:rPr>
          <w:rFonts w:eastAsia="Times New Roman" w:cs="Times New Roman"/>
          <w:b/>
          <w:bCs/>
        </w:rPr>
        <w:t xml:space="preserve">January </w:t>
      </w:r>
      <w:r w:rsidR="0064453B">
        <w:rPr>
          <w:rFonts w:eastAsia="Times New Roman" w:cs="Times New Roman"/>
          <w:b/>
          <w:bCs/>
        </w:rPr>
        <w:t>21</w:t>
      </w:r>
      <w:r w:rsidR="00DC0192">
        <w:rPr>
          <w:rFonts w:eastAsia="Times New Roman" w:cs="Times New Roman"/>
          <w:b/>
          <w:bCs/>
        </w:rPr>
        <w:t>, 202</w:t>
      </w:r>
      <w:r w:rsidR="0064453B">
        <w:rPr>
          <w:rFonts w:eastAsia="Times New Roman" w:cs="Times New Roman"/>
          <w:b/>
          <w:bCs/>
        </w:rPr>
        <w:t>5</w:t>
      </w:r>
      <w:r w:rsidR="00DC0192">
        <w:rPr>
          <w:rFonts w:eastAsia="Times New Roman" w:cs="Times New Roman"/>
          <w:b/>
          <w:bCs/>
        </w:rPr>
        <w:t>:</w:t>
      </w:r>
    </w:p>
    <w:p w14:paraId="76EEBCFC" w14:textId="77777777" w:rsidR="00DC0192" w:rsidRPr="00E11566" w:rsidRDefault="00DC0192" w:rsidP="00DC0192">
      <w:pPr>
        <w:rPr>
          <w:rFonts w:cs="Times New Roman"/>
        </w:rPr>
      </w:pPr>
      <w:r w:rsidRPr="00381777">
        <w:rPr>
          <w:rFonts w:eastAsia="Times New Roman" w:cs="Times New Roman"/>
          <w:b/>
          <w:bCs/>
        </w:rPr>
        <w:t>Course overview, requirements, and summary of weekly readings</w:t>
      </w:r>
    </w:p>
    <w:p w14:paraId="56A65880" w14:textId="77777777" w:rsidR="0046221F" w:rsidRDefault="0046221F" w:rsidP="00DC0192">
      <w:pPr>
        <w:rPr>
          <w:rFonts w:eastAsia="Times New Roman" w:cs="Times New Roman"/>
          <w:b/>
          <w:bCs/>
        </w:rPr>
      </w:pPr>
    </w:p>
    <w:p w14:paraId="2A9B0E79" w14:textId="77777777" w:rsidR="0046221F" w:rsidRDefault="0046221F" w:rsidP="00DC0192">
      <w:pPr>
        <w:rPr>
          <w:rFonts w:eastAsia="Times New Roman" w:cs="Times New Roman"/>
          <w:b/>
          <w:bCs/>
        </w:rPr>
      </w:pPr>
    </w:p>
    <w:p w14:paraId="6C6ABE6B" w14:textId="48583FEF" w:rsidR="00DC0192" w:rsidRDefault="00721D01" w:rsidP="00DC0192">
      <w:pPr>
        <w:rPr>
          <w:rFonts w:eastAsia="Times New Roman" w:cs="Times New Roman"/>
          <w:b/>
          <w:bCs/>
        </w:rPr>
      </w:pPr>
      <w:r>
        <w:rPr>
          <w:rFonts w:eastAsia="Times New Roman" w:cs="Times New Roman"/>
          <w:b/>
          <w:bCs/>
        </w:rPr>
        <w:t xml:space="preserve">January </w:t>
      </w:r>
      <w:r w:rsidR="0064453B">
        <w:rPr>
          <w:rFonts w:eastAsia="Times New Roman" w:cs="Times New Roman"/>
          <w:b/>
          <w:bCs/>
        </w:rPr>
        <w:t>28</w:t>
      </w:r>
      <w:r>
        <w:rPr>
          <w:rFonts w:eastAsia="Times New Roman" w:cs="Times New Roman"/>
          <w:b/>
          <w:bCs/>
        </w:rPr>
        <w:t>, 202</w:t>
      </w:r>
      <w:r w:rsidR="0064453B">
        <w:rPr>
          <w:rFonts w:eastAsia="Times New Roman" w:cs="Times New Roman"/>
          <w:b/>
          <w:bCs/>
        </w:rPr>
        <w:t>5</w:t>
      </w:r>
      <w:r w:rsidR="00DC0192">
        <w:rPr>
          <w:rFonts w:eastAsia="Times New Roman" w:cs="Times New Roman"/>
          <w:b/>
          <w:bCs/>
        </w:rPr>
        <w:t>:</w:t>
      </w:r>
    </w:p>
    <w:p w14:paraId="5617EF9A" w14:textId="02807F49" w:rsidR="00DC0192" w:rsidRDefault="00DC0192" w:rsidP="00DC0192">
      <w:pPr>
        <w:rPr>
          <w:rFonts w:eastAsia="Times New Roman" w:cs="Times New Roman"/>
          <w:b/>
          <w:bCs/>
        </w:rPr>
      </w:pPr>
      <w:r>
        <w:rPr>
          <w:rFonts w:eastAsia="Times New Roman" w:cs="Times New Roman"/>
          <w:b/>
          <w:bCs/>
        </w:rPr>
        <w:t>Perinatal development</w:t>
      </w:r>
      <w:r w:rsidR="00D95AAA">
        <w:rPr>
          <w:rFonts w:eastAsia="Times New Roman" w:cs="Times New Roman"/>
          <w:b/>
          <w:bCs/>
        </w:rPr>
        <w:t xml:space="preserve"> </w:t>
      </w:r>
    </w:p>
    <w:p w14:paraId="6F4FD3F7" w14:textId="77777777" w:rsidR="00DC0192" w:rsidRDefault="00DC0192" w:rsidP="00DC0192">
      <w:pPr>
        <w:spacing w:after="120"/>
        <w:rPr>
          <w:rFonts w:eastAsia="Times New Roman" w:cs="Times New Roman"/>
        </w:rPr>
      </w:pPr>
      <w:r>
        <w:rPr>
          <w:rFonts w:eastAsia="Times New Roman" w:cs="Times New Roman"/>
        </w:rPr>
        <w:t>Reading Assignments:</w:t>
      </w:r>
    </w:p>
    <w:p w14:paraId="64838F95" w14:textId="77777777" w:rsidR="00DC0192" w:rsidRDefault="00DC0192" w:rsidP="00DC0192">
      <w:pPr>
        <w:rPr>
          <w:rFonts w:eastAsia="Times New Roman" w:cs="Times New Roman"/>
          <w:i/>
          <w:iCs/>
        </w:rPr>
      </w:pPr>
      <w:r>
        <w:rPr>
          <w:rFonts w:eastAsia="Times New Roman" w:cs="Times New Roman"/>
        </w:rPr>
        <w:t>Moon, C. M., &amp; Fifer, W. P. (2017). Prenatal development. In G. Bremner &amp; A. Slater (Eds.), </w:t>
      </w:r>
      <w:r>
        <w:rPr>
          <w:rFonts w:eastAsia="Times New Roman" w:cs="Times New Roman"/>
          <w:i/>
          <w:iCs/>
        </w:rPr>
        <w:t xml:space="preserve">An </w:t>
      </w:r>
    </w:p>
    <w:p w14:paraId="262833B4" w14:textId="77777777" w:rsidR="00DC0192" w:rsidRDefault="00DC0192" w:rsidP="00DC0192">
      <w:pPr>
        <w:ind w:left="720"/>
        <w:rPr>
          <w:rFonts w:eastAsia="Times New Roman" w:cs="Times New Roman"/>
        </w:rPr>
      </w:pPr>
      <w:r>
        <w:rPr>
          <w:rFonts w:eastAsia="Times New Roman" w:cs="Times New Roman"/>
          <w:i/>
          <w:iCs/>
        </w:rPr>
        <w:t>introduction to developmental psychology</w:t>
      </w:r>
      <w:r>
        <w:rPr>
          <w:rFonts w:eastAsia="Times New Roman" w:cs="Times New Roman"/>
        </w:rPr>
        <w:t> (3rd ed., pp. 112–135). Hoboken, NJ: John Wiley &amp; Sons.</w:t>
      </w:r>
    </w:p>
    <w:p w14:paraId="699DE080" w14:textId="77777777" w:rsidR="0046221F" w:rsidRDefault="0046221F" w:rsidP="00DC0192">
      <w:pPr>
        <w:rPr>
          <w:rFonts w:eastAsia="Times New Roman" w:cs="Times New Roman"/>
          <w:b/>
          <w:bCs/>
        </w:rPr>
      </w:pPr>
    </w:p>
    <w:p w14:paraId="60CC32CA" w14:textId="77777777" w:rsidR="00FF564B" w:rsidRDefault="00FF564B" w:rsidP="00DC0192">
      <w:pPr>
        <w:rPr>
          <w:rFonts w:eastAsia="Times New Roman" w:cs="Times New Roman"/>
          <w:b/>
          <w:bCs/>
        </w:rPr>
      </w:pPr>
    </w:p>
    <w:p w14:paraId="2053F8EC" w14:textId="55E59768" w:rsidR="00FF564B" w:rsidRPr="003C7A15" w:rsidRDefault="00FF564B" w:rsidP="00FF564B">
      <w:pPr>
        <w:rPr>
          <w:rFonts w:eastAsia="Times New Roman" w:cs="Times New Roman"/>
          <w:b/>
          <w:bCs/>
        </w:rPr>
      </w:pPr>
      <w:r w:rsidRPr="003C7A15">
        <w:rPr>
          <w:rFonts w:eastAsia="Times New Roman" w:cs="Times New Roman"/>
          <w:b/>
          <w:bCs/>
        </w:rPr>
        <w:t>February 4, 2025:</w:t>
      </w:r>
    </w:p>
    <w:p w14:paraId="50814C20" w14:textId="77777777" w:rsidR="00FF564B" w:rsidRPr="003C7A15" w:rsidRDefault="00FF564B" w:rsidP="00FF564B">
      <w:pPr>
        <w:rPr>
          <w:rFonts w:eastAsia="Times New Roman" w:cs="Times New Roman"/>
          <w:b/>
          <w:bCs/>
        </w:rPr>
      </w:pPr>
      <w:r w:rsidRPr="003C7A15">
        <w:rPr>
          <w:rFonts w:eastAsia="Times New Roman" w:cs="Times New Roman"/>
          <w:b/>
          <w:bCs/>
        </w:rPr>
        <w:t>Preterm Birth</w:t>
      </w:r>
    </w:p>
    <w:p w14:paraId="0B525207" w14:textId="77777777" w:rsidR="00FF564B" w:rsidRPr="003C7A15" w:rsidRDefault="00FF564B" w:rsidP="00FF564B">
      <w:pPr>
        <w:rPr>
          <w:rFonts w:eastAsia="Times New Roman" w:cs="Times New Roman"/>
          <w:b/>
          <w:bCs/>
        </w:rPr>
      </w:pPr>
      <w:r w:rsidRPr="003C7A15">
        <w:rPr>
          <w:rFonts w:eastAsia="Times New Roman" w:cs="Times New Roman"/>
          <w:b/>
          <w:bCs/>
        </w:rPr>
        <w:t>Guest Speaker: Dr. Jennifer Hammond, MD</w:t>
      </w:r>
    </w:p>
    <w:p w14:paraId="70218752" w14:textId="77777777" w:rsidR="00FF564B" w:rsidRDefault="00FF564B" w:rsidP="00FF564B">
      <w:pPr>
        <w:spacing w:after="120"/>
        <w:rPr>
          <w:rFonts w:eastAsia="Times New Roman" w:cs="Times New Roman"/>
          <w:b/>
          <w:bCs/>
        </w:rPr>
      </w:pPr>
      <w:r w:rsidRPr="003C7A15">
        <w:rPr>
          <w:rFonts w:eastAsia="Times New Roman" w:cs="Times New Roman"/>
          <w:bCs/>
        </w:rPr>
        <w:t>Reading Assignments</w:t>
      </w:r>
      <w:r>
        <w:rPr>
          <w:rFonts w:eastAsia="Times New Roman" w:cs="Times New Roman"/>
          <w:bCs/>
        </w:rPr>
        <w:t>:</w:t>
      </w:r>
    </w:p>
    <w:p w14:paraId="51513825" w14:textId="77777777" w:rsidR="00FF564B" w:rsidRPr="00373F45" w:rsidRDefault="00FF564B" w:rsidP="00FF564B">
      <w:pPr>
        <w:rPr>
          <w:rFonts w:eastAsia="Times New Roman" w:cs="Times New Roman"/>
          <w:lang w:val="es-ES"/>
        </w:rPr>
      </w:pPr>
      <w:r w:rsidRPr="00373F45">
        <w:rPr>
          <w:rFonts w:eastAsia="Times New Roman" w:cs="Times New Roman"/>
          <w:lang w:val="es-ES"/>
        </w:rPr>
        <w:t xml:space="preserve">Burtchen, N., Myers, M. M., Lucchini, M., Ordonez Retamar, M., Rodriguez, D., &amp; Fifer, W. P. </w:t>
      </w:r>
    </w:p>
    <w:p w14:paraId="33E3B7BD" w14:textId="77777777" w:rsidR="00FF564B" w:rsidRPr="00F90416" w:rsidRDefault="00FF564B" w:rsidP="00FF564B">
      <w:pPr>
        <w:ind w:left="720"/>
        <w:rPr>
          <w:rFonts w:eastAsia="Times New Roman" w:cs="Times New Roman"/>
        </w:rPr>
      </w:pPr>
      <w:r>
        <w:rPr>
          <w:rFonts w:eastAsia="Times New Roman" w:cs="Times New Roman"/>
        </w:rPr>
        <w:t xml:space="preserve">(2019). Autonomic signatures of late preterm, early term, and </w:t>
      </w:r>
      <w:proofErr w:type="gramStart"/>
      <w:r>
        <w:rPr>
          <w:rFonts w:eastAsia="Times New Roman" w:cs="Times New Roman"/>
        </w:rPr>
        <w:t>full term</w:t>
      </w:r>
      <w:proofErr w:type="gramEnd"/>
      <w:r>
        <w:rPr>
          <w:rFonts w:eastAsia="Times New Roman" w:cs="Times New Roman"/>
        </w:rPr>
        <w:t xml:space="preserve"> neonates during early postnatal life. </w:t>
      </w:r>
      <w:r>
        <w:rPr>
          <w:rFonts w:eastAsia="Times New Roman" w:cs="Times New Roman"/>
          <w:i/>
          <w:iCs/>
        </w:rPr>
        <w:t>Early Human Development</w:t>
      </w:r>
      <w:r>
        <w:rPr>
          <w:rFonts w:eastAsia="Times New Roman" w:cs="Times New Roman"/>
        </w:rPr>
        <w:t>, </w:t>
      </w:r>
      <w:r>
        <w:rPr>
          <w:rFonts w:eastAsia="Times New Roman" w:cs="Times New Roman"/>
          <w:i/>
          <w:iCs/>
        </w:rPr>
        <w:t>137</w:t>
      </w:r>
      <w:r>
        <w:rPr>
          <w:rFonts w:eastAsia="Times New Roman" w:cs="Times New Roman"/>
        </w:rPr>
        <w:t>, 104817.</w:t>
      </w:r>
    </w:p>
    <w:p w14:paraId="420C8E66" w14:textId="77777777" w:rsidR="00FF564B" w:rsidRDefault="00FF564B" w:rsidP="00FF564B">
      <w:pPr>
        <w:rPr>
          <w:rFonts w:eastAsia="Times New Roman" w:cs="Times New Roman"/>
          <w:bCs/>
        </w:rPr>
      </w:pPr>
    </w:p>
    <w:p w14:paraId="76BFB67E" w14:textId="77777777" w:rsidR="00FF564B" w:rsidRDefault="00FF564B" w:rsidP="00FF564B">
      <w:pPr>
        <w:rPr>
          <w:rFonts w:eastAsia="Times New Roman" w:cs="Times New Roman"/>
          <w:bCs/>
        </w:rPr>
      </w:pPr>
      <w:r w:rsidRPr="00670C74">
        <w:rPr>
          <w:rFonts w:eastAsia="Times New Roman" w:cs="Times New Roman"/>
          <w:bCs/>
        </w:rPr>
        <w:t xml:space="preserve">Cobo, T., Kacerovsky, M., &amp; Jacobsson, B. (2020). Risk factors for spontaneous preterm </w:t>
      </w:r>
    </w:p>
    <w:p w14:paraId="33C8FF01" w14:textId="77777777" w:rsidR="00FF564B" w:rsidRDefault="00FF564B" w:rsidP="00FF564B">
      <w:pPr>
        <w:ind w:firstLine="720"/>
        <w:rPr>
          <w:rFonts w:eastAsia="Times New Roman" w:cs="Times New Roman"/>
          <w:bCs/>
        </w:rPr>
      </w:pPr>
      <w:r w:rsidRPr="00670C74">
        <w:rPr>
          <w:rFonts w:eastAsia="Times New Roman" w:cs="Times New Roman"/>
          <w:bCs/>
        </w:rPr>
        <w:t>delivery. </w:t>
      </w:r>
      <w:r w:rsidRPr="00670C74">
        <w:rPr>
          <w:rFonts w:eastAsia="Times New Roman" w:cs="Times New Roman"/>
          <w:bCs/>
          <w:i/>
          <w:iCs/>
        </w:rPr>
        <w:t>International Journal of Gynecology &amp; Obstetrics</w:t>
      </w:r>
      <w:r w:rsidRPr="00670C74">
        <w:rPr>
          <w:rFonts w:eastAsia="Times New Roman" w:cs="Times New Roman"/>
          <w:bCs/>
        </w:rPr>
        <w:t>, </w:t>
      </w:r>
      <w:r w:rsidRPr="00670C74">
        <w:rPr>
          <w:rFonts w:eastAsia="Times New Roman" w:cs="Times New Roman"/>
          <w:bCs/>
          <w:i/>
          <w:iCs/>
        </w:rPr>
        <w:t>150</w:t>
      </w:r>
      <w:r w:rsidRPr="00670C74">
        <w:rPr>
          <w:rFonts w:eastAsia="Times New Roman" w:cs="Times New Roman"/>
          <w:bCs/>
        </w:rPr>
        <w:t>(1), 17-23.</w:t>
      </w:r>
    </w:p>
    <w:p w14:paraId="40EB8D2C" w14:textId="77777777" w:rsidR="00FF564B" w:rsidRDefault="00FF564B" w:rsidP="00FF564B">
      <w:pPr>
        <w:rPr>
          <w:rFonts w:eastAsia="Times New Roman" w:cs="Times New Roman"/>
          <w:bCs/>
        </w:rPr>
      </w:pPr>
    </w:p>
    <w:p w14:paraId="2793B996" w14:textId="77777777" w:rsidR="00FF564B" w:rsidRDefault="00FF564B" w:rsidP="00FF564B">
      <w:pPr>
        <w:rPr>
          <w:rFonts w:eastAsia="Times New Roman" w:cs="Times New Roman"/>
        </w:rPr>
      </w:pPr>
      <w:r w:rsidRPr="007D59F9">
        <w:rPr>
          <w:rFonts w:eastAsia="Times New Roman" w:cs="Times New Roman"/>
        </w:rPr>
        <w:t xml:space="preserve">Séassau A, Munos P, Gire C, Tosello B, Carchon I. Neonatal Care Unit Interventions on Preterm </w:t>
      </w:r>
    </w:p>
    <w:p w14:paraId="694378D8" w14:textId="77777777" w:rsidR="00FF564B" w:rsidRDefault="00FF564B" w:rsidP="00FF564B">
      <w:pPr>
        <w:ind w:firstLine="720"/>
        <w:rPr>
          <w:rFonts w:eastAsia="Times New Roman" w:cs="Times New Roman"/>
        </w:rPr>
      </w:pPr>
      <w:r w:rsidRPr="007D59F9">
        <w:rPr>
          <w:rFonts w:eastAsia="Times New Roman" w:cs="Times New Roman"/>
        </w:rPr>
        <w:t xml:space="preserve">Development. Children (Basel). 2023 Jun 2;10(6):999. </w:t>
      </w:r>
    </w:p>
    <w:p w14:paraId="40A3047A" w14:textId="77777777" w:rsidR="00D95AAA" w:rsidRDefault="00D95AAA" w:rsidP="00DC0192">
      <w:pPr>
        <w:rPr>
          <w:rFonts w:eastAsia="Times New Roman" w:cs="Times New Roman"/>
          <w:b/>
          <w:bCs/>
        </w:rPr>
      </w:pPr>
    </w:p>
    <w:p w14:paraId="7E44A999" w14:textId="77777777" w:rsidR="00D95AAA" w:rsidRDefault="00D95AAA" w:rsidP="00DC0192">
      <w:pPr>
        <w:rPr>
          <w:rFonts w:eastAsia="Times New Roman" w:cs="Times New Roman"/>
          <w:b/>
          <w:bCs/>
        </w:rPr>
      </w:pPr>
    </w:p>
    <w:p w14:paraId="72D87BDF" w14:textId="77777777" w:rsidR="00FF564B" w:rsidRDefault="00FF564B" w:rsidP="00DC0192">
      <w:pPr>
        <w:rPr>
          <w:rFonts w:eastAsia="Times New Roman" w:cs="Times New Roman"/>
          <w:b/>
          <w:bCs/>
        </w:rPr>
      </w:pPr>
    </w:p>
    <w:p w14:paraId="1FC02385" w14:textId="77777777" w:rsidR="00CE26EE" w:rsidRDefault="00CE26EE" w:rsidP="00DC0192">
      <w:pPr>
        <w:rPr>
          <w:rFonts w:eastAsia="Times New Roman" w:cs="Times New Roman"/>
          <w:b/>
          <w:bCs/>
        </w:rPr>
      </w:pPr>
    </w:p>
    <w:p w14:paraId="37110668" w14:textId="77777777" w:rsidR="00D95AAA" w:rsidRDefault="00D95AAA" w:rsidP="00DC0192">
      <w:pPr>
        <w:rPr>
          <w:rFonts w:eastAsia="Times New Roman" w:cs="Times New Roman"/>
          <w:b/>
          <w:bCs/>
        </w:rPr>
      </w:pPr>
    </w:p>
    <w:p w14:paraId="2AC2302C" w14:textId="05487D98" w:rsidR="00D95AAA" w:rsidRPr="00D95AAA" w:rsidRDefault="00D95AAA" w:rsidP="00DC0192">
      <w:pPr>
        <w:rPr>
          <w:rFonts w:eastAsia="Times New Roman" w:cs="Times New Roman"/>
        </w:rPr>
      </w:pPr>
      <w:r>
        <w:rPr>
          <w:rFonts w:eastAsia="Times New Roman" w:cs="Times New Roman"/>
          <w:b/>
          <w:bCs/>
        </w:rPr>
        <w:lastRenderedPageBreak/>
        <w:t>February 11, 2025:</w:t>
      </w:r>
    </w:p>
    <w:p w14:paraId="65571FE4" w14:textId="5A9C7439" w:rsidR="00DC0192" w:rsidRPr="00381777" w:rsidRDefault="00DC0192" w:rsidP="00DC0192">
      <w:pPr>
        <w:rPr>
          <w:rFonts w:eastAsia="Times New Roman" w:cs="Times New Roman"/>
          <w:b/>
          <w:bCs/>
        </w:rPr>
      </w:pPr>
      <w:r>
        <w:rPr>
          <w:rFonts w:eastAsia="Times New Roman" w:cs="Times New Roman"/>
          <w:b/>
          <w:bCs/>
        </w:rPr>
        <w:t>Fetal environment:</w:t>
      </w:r>
      <w:r w:rsidRPr="00381777">
        <w:rPr>
          <w:rFonts w:eastAsia="Times New Roman" w:cs="Times New Roman"/>
          <w:b/>
          <w:bCs/>
        </w:rPr>
        <w:t xml:space="preserve"> effects of maternal exposures during pregnancy</w:t>
      </w:r>
    </w:p>
    <w:p w14:paraId="5A6F6CD5" w14:textId="77777777" w:rsidR="00DC0192" w:rsidRDefault="00DC0192" w:rsidP="00DC0192">
      <w:pPr>
        <w:spacing w:after="120"/>
        <w:rPr>
          <w:rFonts w:eastAsia="Times New Roman" w:cs="Times New Roman"/>
        </w:rPr>
      </w:pPr>
      <w:r w:rsidRPr="00381777">
        <w:rPr>
          <w:rFonts w:eastAsia="Times New Roman" w:cs="Times New Roman"/>
        </w:rPr>
        <w:t>Reading Assignments:</w:t>
      </w:r>
    </w:p>
    <w:p w14:paraId="7FAEFCA5" w14:textId="77777777" w:rsidR="00DC0192" w:rsidRDefault="00DC0192" w:rsidP="00DC0192">
      <w:pPr>
        <w:autoSpaceDE w:val="0"/>
        <w:autoSpaceDN w:val="0"/>
        <w:adjustRightInd w:val="0"/>
        <w:rPr>
          <w:rFonts w:eastAsia="Times New Roman" w:cs="Times New Roman"/>
          <w:i/>
          <w:iCs/>
        </w:rPr>
      </w:pPr>
      <w:r>
        <w:rPr>
          <w:rFonts w:eastAsia="Times New Roman" w:cs="Times New Roman"/>
        </w:rPr>
        <w:t>Shuffrey, L. C., &amp; Fifer, W. P. (2019). Prenatal Risk Factors and Neurodevelopment. </w:t>
      </w:r>
      <w:r>
        <w:rPr>
          <w:rFonts w:eastAsia="Times New Roman" w:cs="Times New Roman"/>
          <w:i/>
          <w:iCs/>
        </w:rPr>
        <w:t xml:space="preserve">Reference </w:t>
      </w:r>
    </w:p>
    <w:p w14:paraId="771F3AE7" w14:textId="77777777" w:rsidR="00DC0192" w:rsidRDefault="00DC0192" w:rsidP="00DC0192">
      <w:pPr>
        <w:autoSpaceDE w:val="0"/>
        <w:autoSpaceDN w:val="0"/>
        <w:adjustRightInd w:val="0"/>
        <w:ind w:firstLine="720"/>
        <w:rPr>
          <w:rFonts w:eastAsia="Times New Roman" w:cs="Times New Roman"/>
        </w:rPr>
      </w:pPr>
      <w:r>
        <w:rPr>
          <w:rFonts w:eastAsia="Times New Roman" w:cs="Times New Roman"/>
          <w:i/>
          <w:iCs/>
        </w:rPr>
        <w:t>Module in Neuroscience and Biobehavioral Psychology</w:t>
      </w:r>
      <w:r>
        <w:rPr>
          <w:rFonts w:eastAsia="Times New Roman" w:cs="Times New Roman"/>
        </w:rPr>
        <w:t>.</w:t>
      </w:r>
    </w:p>
    <w:p w14:paraId="04239E97" w14:textId="77777777" w:rsidR="00DC0192" w:rsidRDefault="00DC0192" w:rsidP="00DC0192">
      <w:pPr>
        <w:autoSpaceDE w:val="0"/>
        <w:autoSpaceDN w:val="0"/>
        <w:adjustRightInd w:val="0"/>
        <w:ind w:left="720" w:hanging="720"/>
        <w:rPr>
          <w:rFonts w:eastAsia="Times New Roman" w:cs="Times New Roman"/>
        </w:rPr>
      </w:pPr>
    </w:p>
    <w:p w14:paraId="6587C545" w14:textId="77777777" w:rsidR="00DC0192" w:rsidRDefault="00DC0192" w:rsidP="00DC0192">
      <w:pPr>
        <w:autoSpaceDE w:val="0"/>
        <w:autoSpaceDN w:val="0"/>
        <w:adjustRightInd w:val="0"/>
        <w:ind w:left="720" w:hanging="720"/>
        <w:rPr>
          <w:rFonts w:eastAsia="Times New Roman" w:cs="Times New Roman"/>
        </w:rPr>
      </w:pPr>
      <w:r w:rsidRPr="000C7D18">
        <w:rPr>
          <w:rFonts w:eastAsia="Times New Roman" w:cs="Times New Roman"/>
        </w:rPr>
        <w:t xml:space="preserve">Shuffrey, L. C., Myers, M. M., Isler, J. R., Lucchini, M., Sania, A., Pini, N., ... &amp; Fifer, W. P. (2020). Association between prenatal exposure to alcohol and tobacco and neonatal brain activity: Results from the safe passage study. </w:t>
      </w:r>
      <w:r w:rsidRPr="00C130B5">
        <w:rPr>
          <w:rFonts w:eastAsia="Times New Roman" w:cs="Times New Roman"/>
          <w:i/>
          <w:iCs/>
        </w:rPr>
        <w:t>JAMA network open, 3</w:t>
      </w:r>
      <w:r w:rsidRPr="000C7D18">
        <w:rPr>
          <w:rFonts w:eastAsia="Times New Roman" w:cs="Times New Roman"/>
        </w:rPr>
        <w:t>(5), e204714-e204714.</w:t>
      </w:r>
    </w:p>
    <w:p w14:paraId="24A7CDAC" w14:textId="77777777" w:rsidR="00DC0192" w:rsidRDefault="00DC0192" w:rsidP="00DC0192">
      <w:pPr>
        <w:rPr>
          <w:rFonts w:eastAsia="Times New Roman" w:cs="Times New Roman"/>
        </w:rPr>
      </w:pPr>
    </w:p>
    <w:p w14:paraId="621C3AD8" w14:textId="77777777" w:rsidR="008B2B21" w:rsidRDefault="008B2B21" w:rsidP="00DC0192">
      <w:pPr>
        <w:rPr>
          <w:rFonts w:eastAsia="Times New Roman" w:cs="Times New Roman"/>
        </w:rPr>
      </w:pPr>
      <w:r w:rsidRPr="008B2B21">
        <w:rPr>
          <w:rFonts w:eastAsia="Times New Roman" w:cs="Times New Roman"/>
        </w:rPr>
        <w:t xml:space="preserve">Monk C, Feng T, Lee S, Krupska I, Champagne FA, Tycko B. Distress During Pregnancy: </w:t>
      </w:r>
    </w:p>
    <w:p w14:paraId="21A5D699" w14:textId="11277820" w:rsidR="0046221F" w:rsidRPr="008B2B21" w:rsidRDefault="008B2B21" w:rsidP="008B2B21">
      <w:pPr>
        <w:ind w:left="720"/>
        <w:rPr>
          <w:rFonts w:eastAsia="Times New Roman" w:cs="Times New Roman"/>
        </w:rPr>
      </w:pPr>
      <w:r w:rsidRPr="008B2B21">
        <w:rPr>
          <w:rFonts w:eastAsia="Times New Roman" w:cs="Times New Roman"/>
        </w:rPr>
        <w:t>Epigenetic Regulation of Placenta Glucocorticoid-Related Genes and Fetal Neurobehavior. Am J Psychiatry. 2016 Jul 1;173(7):705-13.</w:t>
      </w:r>
    </w:p>
    <w:p w14:paraId="3078F47D" w14:textId="77777777" w:rsidR="00D95AAA" w:rsidRDefault="00D95AAA" w:rsidP="00DC0192">
      <w:pPr>
        <w:rPr>
          <w:rFonts w:eastAsia="Times New Roman" w:cs="Times New Roman"/>
          <w:b/>
          <w:bCs/>
        </w:rPr>
      </w:pPr>
    </w:p>
    <w:p w14:paraId="2F020EEC" w14:textId="77777777" w:rsidR="00DB4A7E" w:rsidRPr="003C7A15" w:rsidRDefault="00DB4A7E" w:rsidP="00DB4A7E">
      <w:pPr>
        <w:rPr>
          <w:rFonts w:eastAsia="Times New Roman" w:cs="Times New Roman"/>
          <w:b/>
        </w:rPr>
      </w:pPr>
      <w:r>
        <w:rPr>
          <w:rFonts w:eastAsia="Times New Roman" w:cs="Times New Roman"/>
          <w:b/>
          <w:bCs/>
        </w:rPr>
        <w:t>February 18, 2025</w:t>
      </w:r>
      <w:r>
        <w:rPr>
          <w:rFonts w:eastAsia="Times New Roman" w:cs="Times New Roman"/>
          <w:b/>
        </w:rPr>
        <w:t>: (Bill)</w:t>
      </w:r>
    </w:p>
    <w:p w14:paraId="7D033E6F" w14:textId="77777777" w:rsidR="00DB4A7E" w:rsidRPr="009E5B03" w:rsidRDefault="00DB4A7E" w:rsidP="00DB4A7E">
      <w:pPr>
        <w:rPr>
          <w:rFonts w:eastAsia="Times New Roman" w:cs="Times New Roman"/>
          <w:b/>
          <w:bCs/>
        </w:rPr>
      </w:pPr>
      <w:r w:rsidRPr="009E5B03">
        <w:rPr>
          <w:rFonts w:eastAsia="Times New Roman" w:cs="Times New Roman"/>
          <w:b/>
          <w:bCs/>
        </w:rPr>
        <w:t>Sudden Infant Death: causes, prediction and prevention</w:t>
      </w:r>
    </w:p>
    <w:p w14:paraId="007F2C34" w14:textId="77777777" w:rsidR="00DB4A7E" w:rsidRPr="009E5B03" w:rsidRDefault="00DB4A7E" w:rsidP="00DB4A7E">
      <w:pPr>
        <w:spacing w:after="120"/>
        <w:rPr>
          <w:rFonts w:eastAsia="Times New Roman" w:cs="Times New Roman"/>
        </w:rPr>
      </w:pPr>
      <w:r w:rsidRPr="009E5B03">
        <w:rPr>
          <w:rFonts w:eastAsia="Times New Roman" w:cs="Times New Roman"/>
        </w:rPr>
        <w:t>Reading Assignments:</w:t>
      </w:r>
    </w:p>
    <w:p w14:paraId="29CF6E61" w14:textId="77777777" w:rsidR="00DB4A7E" w:rsidRDefault="00DB4A7E" w:rsidP="00DB4A7E">
      <w:pPr>
        <w:ind w:left="720" w:hanging="720"/>
        <w:rPr>
          <w:rFonts w:eastAsia="Times New Roman" w:cs="Times New Roman"/>
        </w:rPr>
      </w:pPr>
      <w:r w:rsidRPr="009E5B03">
        <w:rPr>
          <w:rFonts w:eastAsia="Times New Roman" w:cs="Times New Roman"/>
        </w:rPr>
        <w:t xml:space="preserve">Horne, R. S. (2019). Sudden infant death syndrome: current perspectives. </w:t>
      </w:r>
      <w:r w:rsidRPr="009E5B03">
        <w:rPr>
          <w:rFonts w:eastAsia="Times New Roman" w:cs="Times New Roman"/>
          <w:i/>
          <w:iCs/>
        </w:rPr>
        <w:t>Internal Medicine Journal</w:t>
      </w:r>
      <w:r w:rsidRPr="009E5B03">
        <w:rPr>
          <w:rFonts w:eastAsia="Times New Roman" w:cs="Times New Roman"/>
        </w:rPr>
        <w:t xml:space="preserve">, </w:t>
      </w:r>
      <w:r w:rsidRPr="009E5B03">
        <w:rPr>
          <w:rFonts w:eastAsia="Times New Roman" w:cs="Times New Roman"/>
          <w:i/>
          <w:iCs/>
        </w:rPr>
        <w:t>49</w:t>
      </w:r>
      <w:r w:rsidRPr="009E5B03">
        <w:rPr>
          <w:rFonts w:eastAsia="Times New Roman" w:cs="Times New Roman"/>
        </w:rPr>
        <w:t>(4), 433-438</w:t>
      </w:r>
      <w:r w:rsidRPr="000F54DC">
        <w:rPr>
          <w:rFonts w:eastAsia="Times New Roman" w:cs="Times New Roman"/>
        </w:rPr>
        <w:t>.</w:t>
      </w:r>
    </w:p>
    <w:p w14:paraId="15CA4E84" w14:textId="77777777" w:rsidR="00DB4A7E" w:rsidRDefault="00DB4A7E" w:rsidP="00DB4A7E">
      <w:pPr>
        <w:tabs>
          <w:tab w:val="left" w:pos="3540"/>
        </w:tabs>
        <w:rPr>
          <w:rFonts w:eastAsia="Times New Roman" w:cs="Times New Roman"/>
        </w:rPr>
      </w:pPr>
      <w:r>
        <w:rPr>
          <w:rFonts w:eastAsia="Times New Roman" w:cs="Times New Roman"/>
        </w:rPr>
        <w:tab/>
      </w:r>
    </w:p>
    <w:p w14:paraId="0D32E3AD" w14:textId="77777777" w:rsidR="00DB4A7E" w:rsidRPr="00A8136F" w:rsidRDefault="00DB4A7E" w:rsidP="00DB4A7E">
      <w:pPr>
        <w:rPr>
          <w:rFonts w:eastAsia="Times New Roman" w:cs="Times New Roman"/>
        </w:rPr>
      </w:pPr>
      <w:r w:rsidRPr="00A8136F">
        <w:rPr>
          <w:rFonts w:eastAsia="Times New Roman" w:cs="Times New Roman"/>
        </w:rPr>
        <w:t xml:space="preserve">Sania, A., Myers, M. M., Pini, N., Lucchini, M., Nugent, J. D., Shuffrey, L. C., Rao, S., Barbosa, J., </w:t>
      </w:r>
      <w:r>
        <w:rPr>
          <w:rFonts w:eastAsia="Times New Roman" w:cs="Times New Roman"/>
        </w:rPr>
        <w:tab/>
      </w:r>
      <w:r w:rsidRPr="00A8136F">
        <w:rPr>
          <w:rFonts w:eastAsia="Times New Roman" w:cs="Times New Roman"/>
        </w:rPr>
        <w:t>Angal, J., Elliot, A. J., Odendaal, H. J.</w:t>
      </w:r>
      <w:r>
        <w:rPr>
          <w:rFonts w:eastAsia="Times New Roman" w:cs="Times New Roman"/>
        </w:rPr>
        <w:t xml:space="preserve"> </w:t>
      </w:r>
      <w:r w:rsidRPr="00A8136F">
        <w:rPr>
          <w:rFonts w:eastAsia="Times New Roman" w:cs="Times New Roman"/>
        </w:rPr>
        <w:t xml:space="preserve">&amp; Fifer, W. P. </w:t>
      </w:r>
      <w:r>
        <w:rPr>
          <w:rFonts w:eastAsia="Times New Roman" w:cs="Times New Roman"/>
        </w:rPr>
        <w:t xml:space="preserve">(2022). </w:t>
      </w:r>
      <w:r w:rsidRPr="009C3DD4">
        <w:rPr>
          <w:rFonts w:eastAsia="Times New Roman" w:cs="Times New Roman"/>
        </w:rPr>
        <w:t xml:space="preserve">Prenatal smoking and drinking </w:t>
      </w:r>
      <w:r w:rsidRPr="009C3DD4">
        <w:rPr>
          <w:rFonts w:eastAsia="Times New Roman" w:cs="Times New Roman"/>
        </w:rPr>
        <w:tab/>
        <w:t>are associated with altered newborn autonomic functions</w:t>
      </w:r>
      <w:r w:rsidRPr="00A8136F">
        <w:rPr>
          <w:rFonts w:eastAsia="Times New Roman" w:cs="Times New Roman"/>
          <w:i/>
          <w:iCs/>
        </w:rPr>
        <w:t>.</w:t>
      </w:r>
      <w:r>
        <w:rPr>
          <w:rFonts w:eastAsia="Times New Roman" w:cs="Times New Roman"/>
          <w:i/>
          <w:iCs/>
        </w:rPr>
        <w:t xml:space="preserve"> </w:t>
      </w:r>
      <w:r>
        <w:rPr>
          <w:rFonts w:ascii="Arial" w:hAnsi="Arial" w:cs="Arial"/>
          <w:i/>
          <w:iCs/>
          <w:color w:val="222222"/>
          <w:sz w:val="20"/>
          <w:szCs w:val="20"/>
          <w:shd w:val="clear" w:color="auto" w:fill="FFFFFF"/>
        </w:rPr>
        <w:t>Pediatric Research</w:t>
      </w:r>
      <w:r>
        <w:rPr>
          <w:rFonts w:ascii="Arial" w:hAnsi="Arial" w:cs="Arial"/>
          <w:color w:val="222222"/>
          <w:sz w:val="20"/>
          <w:szCs w:val="20"/>
          <w:shd w:val="clear" w:color="auto" w:fill="FFFFFF"/>
        </w:rPr>
        <w:t> (2022):1-11.</w:t>
      </w:r>
    </w:p>
    <w:p w14:paraId="74552B24" w14:textId="77777777" w:rsidR="00DB4A7E" w:rsidRDefault="00DB4A7E" w:rsidP="00DB4A7E">
      <w:pPr>
        <w:rPr>
          <w:rFonts w:eastAsia="Times New Roman" w:cs="Times New Roman"/>
        </w:rPr>
      </w:pPr>
    </w:p>
    <w:p w14:paraId="0264EA9F" w14:textId="77777777" w:rsidR="00DB4A7E" w:rsidRDefault="00DB4A7E" w:rsidP="00DB4A7E">
      <w:pPr>
        <w:rPr>
          <w:rFonts w:eastAsia="Times New Roman" w:cs="Times New Roman"/>
          <w:bCs/>
        </w:rPr>
      </w:pPr>
      <w:r w:rsidRPr="00667C22">
        <w:rPr>
          <w:rFonts w:eastAsia="Times New Roman" w:cs="Times New Roman"/>
          <w:bCs/>
        </w:rPr>
        <w:t xml:space="preserve">Elliott, A. J., Kinney, H. C., Haynes, R. L., Dempers, J. D., Wright, C., Fifer, W. P., ... &amp; Folkerth, R. </w:t>
      </w:r>
    </w:p>
    <w:p w14:paraId="74898C15" w14:textId="77777777" w:rsidR="00DB4A7E" w:rsidRPr="000B6B84" w:rsidRDefault="00DB4A7E" w:rsidP="00DB4A7E">
      <w:pPr>
        <w:ind w:left="720"/>
        <w:rPr>
          <w:rFonts w:eastAsia="Times New Roman" w:cs="Times New Roman"/>
          <w:bCs/>
        </w:rPr>
      </w:pPr>
      <w:r w:rsidRPr="00667C22">
        <w:rPr>
          <w:rFonts w:eastAsia="Times New Roman" w:cs="Times New Roman"/>
          <w:bCs/>
        </w:rPr>
        <w:t>D. (2020). Concurrent prenatal drinking and smoking increases risk for SIDS: Safe Passage Study report. </w:t>
      </w:r>
      <w:r w:rsidRPr="00667C22">
        <w:rPr>
          <w:rFonts w:eastAsia="Times New Roman" w:cs="Times New Roman"/>
          <w:bCs/>
          <w:i/>
          <w:iCs/>
        </w:rPr>
        <w:t>EClinicalMedicine</w:t>
      </w:r>
      <w:r w:rsidRPr="00667C22">
        <w:rPr>
          <w:rFonts w:eastAsia="Times New Roman" w:cs="Times New Roman"/>
          <w:bCs/>
        </w:rPr>
        <w:t>, 100247.</w:t>
      </w:r>
    </w:p>
    <w:p w14:paraId="0B2DE22F" w14:textId="77777777" w:rsidR="00D95AAA" w:rsidRDefault="00D95AAA" w:rsidP="00DC0192">
      <w:pPr>
        <w:rPr>
          <w:rFonts w:eastAsia="Times New Roman" w:cs="Times New Roman"/>
        </w:rPr>
      </w:pPr>
    </w:p>
    <w:p w14:paraId="43F28C9B" w14:textId="77777777" w:rsidR="00DB4A7E" w:rsidRDefault="00DB4A7E" w:rsidP="00DC0192">
      <w:pPr>
        <w:rPr>
          <w:rFonts w:eastAsia="Times New Roman" w:cs="Times New Roman"/>
        </w:rPr>
      </w:pPr>
    </w:p>
    <w:p w14:paraId="32B21F4E" w14:textId="77777777" w:rsidR="00DB4A7E" w:rsidRDefault="00DB4A7E" w:rsidP="00DC0192">
      <w:pPr>
        <w:rPr>
          <w:rFonts w:eastAsia="Times New Roman" w:cs="Times New Roman"/>
        </w:rPr>
      </w:pPr>
    </w:p>
    <w:p w14:paraId="6D52F143" w14:textId="77777777" w:rsidR="00DB4A7E" w:rsidRPr="00D95AAA" w:rsidRDefault="00DB4A7E" w:rsidP="00DB4A7E">
      <w:pPr>
        <w:rPr>
          <w:rFonts w:eastAsia="Times New Roman" w:cs="Times New Roman"/>
        </w:rPr>
      </w:pPr>
      <w:r>
        <w:rPr>
          <w:rFonts w:eastAsia="Times New Roman" w:cs="Times New Roman"/>
          <w:b/>
          <w:bCs/>
        </w:rPr>
        <w:t xml:space="preserve">February 25, 2025: </w:t>
      </w:r>
      <w:r w:rsidRPr="00D95AAA">
        <w:rPr>
          <w:rFonts w:eastAsia="Times New Roman" w:cs="Times New Roman"/>
          <w:b/>
          <w:bCs/>
        </w:rPr>
        <w:t>(</w:t>
      </w:r>
      <w:r>
        <w:rPr>
          <w:rFonts w:eastAsia="Times New Roman" w:cs="Times New Roman"/>
          <w:b/>
          <w:bCs/>
        </w:rPr>
        <w:t>Bill</w:t>
      </w:r>
      <w:r w:rsidRPr="00D95AAA">
        <w:rPr>
          <w:rFonts w:eastAsia="Times New Roman" w:cs="Times New Roman"/>
          <w:b/>
          <w:bCs/>
        </w:rPr>
        <w:t>)</w:t>
      </w:r>
    </w:p>
    <w:p w14:paraId="21FE9718" w14:textId="77777777" w:rsidR="00DB4A7E" w:rsidRDefault="00DB4A7E" w:rsidP="00DB4A7E">
      <w:pPr>
        <w:rPr>
          <w:rFonts w:eastAsia="Times New Roman" w:cs="Times New Roman"/>
          <w:b/>
          <w:bCs/>
        </w:rPr>
      </w:pPr>
      <w:r w:rsidRPr="00782078">
        <w:rPr>
          <w:rFonts w:eastAsia="Times New Roman" w:cs="Times New Roman"/>
          <w:b/>
          <w:bCs/>
        </w:rPr>
        <w:t>Maternal, Fetal, and Infant Sleep</w:t>
      </w:r>
    </w:p>
    <w:p w14:paraId="3EF74205" w14:textId="77777777" w:rsidR="00DB4A7E" w:rsidRPr="004864C1" w:rsidRDefault="00DB4A7E" w:rsidP="00DB4A7E">
      <w:pPr>
        <w:spacing w:after="120"/>
        <w:rPr>
          <w:rFonts w:eastAsia="Times New Roman" w:cs="Times New Roman"/>
        </w:rPr>
      </w:pPr>
      <w:r w:rsidRPr="004864C1">
        <w:rPr>
          <w:rFonts w:eastAsia="Times New Roman" w:cs="Times New Roman"/>
        </w:rPr>
        <w:t>Reading Assignments:</w:t>
      </w:r>
    </w:p>
    <w:p w14:paraId="2EAC8C8A" w14:textId="77777777" w:rsidR="00DB4A7E" w:rsidRPr="004864C1" w:rsidRDefault="00DB4A7E" w:rsidP="00DB4A7E">
      <w:pPr>
        <w:rPr>
          <w:rFonts w:eastAsia="Times New Roman" w:cs="Times New Roman"/>
        </w:rPr>
      </w:pPr>
      <w:r w:rsidRPr="004864C1">
        <w:rPr>
          <w:rFonts w:eastAsia="Times New Roman" w:cs="Times New Roman"/>
        </w:rPr>
        <w:t xml:space="preserve">Barbeau, D. Y., &amp; Weiss, M. D. (2017). Sleep disturbances in newborns. </w:t>
      </w:r>
      <w:r w:rsidRPr="004864C1">
        <w:rPr>
          <w:rFonts w:eastAsia="Times New Roman" w:cs="Times New Roman"/>
          <w:i/>
          <w:iCs/>
        </w:rPr>
        <w:t>Children</w:t>
      </w:r>
      <w:r w:rsidRPr="004864C1">
        <w:rPr>
          <w:rFonts w:eastAsia="Times New Roman" w:cs="Times New Roman"/>
        </w:rPr>
        <w:t>, 4(10), 90.</w:t>
      </w:r>
    </w:p>
    <w:p w14:paraId="2C9851FE" w14:textId="77777777" w:rsidR="00DB4A7E" w:rsidRPr="004864C1" w:rsidRDefault="00DB4A7E" w:rsidP="00DB4A7E">
      <w:pPr>
        <w:rPr>
          <w:rFonts w:eastAsia="Times New Roman" w:cs="Times New Roman"/>
          <w:bCs/>
        </w:rPr>
      </w:pPr>
    </w:p>
    <w:p w14:paraId="6A8E382A" w14:textId="77777777" w:rsidR="00DB4A7E" w:rsidRPr="004864C1" w:rsidRDefault="00DB4A7E" w:rsidP="00DB4A7E">
      <w:pPr>
        <w:rPr>
          <w:rFonts w:eastAsia="Times New Roman" w:cs="Times New Roman"/>
          <w:bCs/>
        </w:rPr>
      </w:pPr>
      <w:r w:rsidRPr="004864C1">
        <w:rPr>
          <w:rFonts w:eastAsia="Times New Roman" w:cs="Times New Roman"/>
          <w:bCs/>
        </w:rPr>
        <w:t xml:space="preserve">Mindell JA, Leichman ES, Rotella K. Maternal beliefs and cognitions about naps in infants and </w:t>
      </w:r>
    </w:p>
    <w:p w14:paraId="6D0D9A9E" w14:textId="77777777" w:rsidR="00DB4A7E" w:rsidRPr="004864C1" w:rsidRDefault="00DB4A7E" w:rsidP="00DB4A7E">
      <w:pPr>
        <w:ind w:left="720"/>
        <w:rPr>
          <w:rFonts w:eastAsia="Times New Roman" w:cs="Times New Roman"/>
          <w:bCs/>
        </w:rPr>
      </w:pPr>
      <w:r w:rsidRPr="004864C1">
        <w:rPr>
          <w:rFonts w:eastAsia="Times New Roman" w:cs="Times New Roman"/>
          <w:bCs/>
        </w:rPr>
        <w:t>toddlers. Eur J Pediatr. 2024 Jan;183(1):263-269.</w:t>
      </w:r>
    </w:p>
    <w:p w14:paraId="3DF186CD" w14:textId="77777777" w:rsidR="00DB4A7E" w:rsidRPr="004864C1" w:rsidRDefault="00DB4A7E" w:rsidP="00DB4A7E">
      <w:pPr>
        <w:ind w:left="720"/>
        <w:rPr>
          <w:rFonts w:eastAsia="Times New Roman" w:cs="Times New Roman"/>
          <w:bCs/>
        </w:rPr>
      </w:pPr>
    </w:p>
    <w:p w14:paraId="75CD336C" w14:textId="77777777" w:rsidR="00DB4A7E" w:rsidRPr="004864C1" w:rsidRDefault="00DB4A7E" w:rsidP="00DB4A7E">
      <w:pPr>
        <w:rPr>
          <w:rFonts w:eastAsia="Times New Roman" w:cs="Times New Roman"/>
        </w:rPr>
      </w:pPr>
      <w:r w:rsidRPr="004864C1">
        <w:rPr>
          <w:rFonts w:eastAsia="Times New Roman" w:cs="Times New Roman"/>
        </w:rPr>
        <w:t xml:space="preserve">Callaghan, B., &amp; Fifer, W. P. (2017). Perinatal attention, memory and learning during </w:t>
      </w:r>
    </w:p>
    <w:p w14:paraId="5C3AA4FA" w14:textId="77777777" w:rsidR="00DB4A7E" w:rsidRPr="0046221F" w:rsidRDefault="00DB4A7E" w:rsidP="00DB4A7E">
      <w:pPr>
        <w:ind w:firstLine="720"/>
        <w:rPr>
          <w:rFonts w:eastAsia="Times New Roman" w:cs="Times New Roman"/>
        </w:rPr>
      </w:pPr>
      <w:r w:rsidRPr="004864C1">
        <w:rPr>
          <w:rFonts w:eastAsia="Times New Roman" w:cs="Times New Roman"/>
        </w:rPr>
        <w:t>sleep. </w:t>
      </w:r>
      <w:r w:rsidRPr="004864C1">
        <w:rPr>
          <w:rFonts w:eastAsia="Times New Roman" w:cs="Times New Roman"/>
          <w:i/>
          <w:iCs/>
        </w:rPr>
        <w:t>Enfance</w:t>
      </w:r>
      <w:r w:rsidRPr="004864C1">
        <w:rPr>
          <w:rFonts w:eastAsia="Times New Roman" w:cs="Times New Roman"/>
        </w:rPr>
        <w:t>, (3), 349-361</w:t>
      </w:r>
      <w:r>
        <w:rPr>
          <w:rFonts w:eastAsia="Times New Roman" w:cs="Times New Roman"/>
        </w:rPr>
        <w:t>.</w:t>
      </w:r>
    </w:p>
    <w:p w14:paraId="10341778" w14:textId="77777777" w:rsidR="00DC0192" w:rsidRDefault="00DC0192" w:rsidP="00DC0192">
      <w:pPr>
        <w:rPr>
          <w:rFonts w:eastAsia="Times New Roman" w:cs="Times New Roman"/>
          <w:b/>
          <w:bCs/>
        </w:rPr>
      </w:pPr>
    </w:p>
    <w:p w14:paraId="3975226C" w14:textId="77777777" w:rsidR="00DC0192" w:rsidRDefault="00DC0192" w:rsidP="00DC0192">
      <w:pPr>
        <w:rPr>
          <w:rFonts w:eastAsia="Times New Roman" w:cs="Times New Roman"/>
          <w:b/>
          <w:bCs/>
        </w:rPr>
      </w:pPr>
    </w:p>
    <w:p w14:paraId="5B9AD943" w14:textId="77777777" w:rsidR="00DC0192" w:rsidRDefault="00DC0192" w:rsidP="00DC0192">
      <w:pPr>
        <w:rPr>
          <w:rFonts w:eastAsia="Times New Roman" w:cs="Times New Roman"/>
          <w:b/>
          <w:bCs/>
        </w:rPr>
      </w:pPr>
    </w:p>
    <w:p w14:paraId="21C9CD20" w14:textId="77777777" w:rsidR="00B962C2" w:rsidRDefault="00B962C2" w:rsidP="00DC0192">
      <w:pPr>
        <w:rPr>
          <w:rFonts w:eastAsia="Times New Roman" w:cs="Times New Roman"/>
          <w:b/>
          <w:bCs/>
        </w:rPr>
      </w:pPr>
    </w:p>
    <w:p w14:paraId="0391A6C6" w14:textId="77777777" w:rsidR="00B962C2" w:rsidRDefault="00B962C2" w:rsidP="00DC0192">
      <w:pPr>
        <w:rPr>
          <w:rFonts w:eastAsia="Times New Roman" w:cs="Times New Roman"/>
          <w:b/>
          <w:bCs/>
        </w:rPr>
      </w:pPr>
    </w:p>
    <w:p w14:paraId="713C16AE" w14:textId="57E34C12" w:rsidR="00FF564B" w:rsidRPr="009E5B03" w:rsidRDefault="00FF564B" w:rsidP="00FF564B">
      <w:pPr>
        <w:rPr>
          <w:rFonts w:eastAsia="Times New Roman" w:cs="Times New Roman"/>
          <w:b/>
          <w:bCs/>
        </w:rPr>
      </w:pPr>
      <w:r w:rsidRPr="009E5B03">
        <w:rPr>
          <w:rFonts w:eastAsia="Times New Roman" w:cs="Times New Roman"/>
          <w:b/>
          <w:bCs/>
        </w:rPr>
        <w:lastRenderedPageBreak/>
        <w:t>March 4, 2025:</w:t>
      </w:r>
    </w:p>
    <w:p w14:paraId="293EF4DE" w14:textId="77777777" w:rsidR="00FF564B" w:rsidRDefault="00FF564B" w:rsidP="00FF564B">
      <w:pPr>
        <w:rPr>
          <w:rFonts w:eastAsia="Times New Roman" w:cs="Times New Roman"/>
          <w:b/>
          <w:bCs/>
        </w:rPr>
      </w:pPr>
      <w:r>
        <w:rPr>
          <w:rFonts w:eastAsia="Times New Roman" w:cs="Times New Roman"/>
          <w:b/>
          <w:bCs/>
        </w:rPr>
        <w:t>Prenatal adverse conditions and infant outcome: Congenital heart disorders</w:t>
      </w:r>
    </w:p>
    <w:p w14:paraId="6F44B273" w14:textId="77777777" w:rsidR="00FF564B" w:rsidRDefault="00FF564B" w:rsidP="00FF564B">
      <w:pPr>
        <w:rPr>
          <w:rFonts w:eastAsia="Times New Roman" w:cs="Times New Roman"/>
          <w:b/>
          <w:bCs/>
        </w:rPr>
      </w:pPr>
      <w:r w:rsidRPr="00313F27">
        <w:rPr>
          <w:rFonts w:eastAsia="Times New Roman" w:cs="Times New Roman"/>
          <w:b/>
          <w:bCs/>
        </w:rPr>
        <w:t xml:space="preserve">Guest Speaker: </w:t>
      </w:r>
      <w:r>
        <w:rPr>
          <w:rFonts w:eastAsia="Times New Roman" w:cs="Times New Roman"/>
          <w:b/>
          <w:bCs/>
        </w:rPr>
        <w:t xml:space="preserve">Dr. </w:t>
      </w:r>
      <w:r w:rsidRPr="00313F27">
        <w:rPr>
          <w:rFonts w:eastAsia="Times New Roman" w:cs="Times New Roman"/>
          <w:b/>
          <w:bCs/>
        </w:rPr>
        <w:t>Ismee Williams, MD</w:t>
      </w:r>
    </w:p>
    <w:p w14:paraId="397EE2C2" w14:textId="77777777" w:rsidR="00FF564B" w:rsidRDefault="00FF564B" w:rsidP="00FF564B">
      <w:pPr>
        <w:spacing w:after="120"/>
        <w:rPr>
          <w:rFonts w:eastAsia="Times New Roman" w:cs="Times New Roman"/>
        </w:rPr>
      </w:pPr>
      <w:r>
        <w:rPr>
          <w:rFonts w:eastAsia="Times New Roman" w:cs="Times New Roman"/>
        </w:rPr>
        <w:t>Reading Assignments:</w:t>
      </w:r>
    </w:p>
    <w:p w14:paraId="53CE056A" w14:textId="77777777" w:rsidR="00FF564B" w:rsidRDefault="00FF564B" w:rsidP="00FF564B">
      <w:pPr>
        <w:rPr>
          <w:rFonts w:eastAsia="Times New Roman" w:cs="Times New Roman"/>
          <w:bCs/>
        </w:rPr>
      </w:pPr>
      <w:r>
        <w:rPr>
          <w:rFonts w:eastAsia="Times New Roman" w:cs="Times New Roman"/>
          <w:bCs/>
        </w:rPr>
        <w:t xml:space="preserve">Hahn, E., Szwast, A., Cnota, J., Levine, J. C., Fifer, C. G., Jaeggi, E., ... &amp; Williams, I. A. (2016). </w:t>
      </w:r>
    </w:p>
    <w:p w14:paraId="21B2A4A7" w14:textId="77777777" w:rsidR="00FF564B" w:rsidRDefault="00FF564B" w:rsidP="00FF564B">
      <w:pPr>
        <w:ind w:left="720"/>
        <w:rPr>
          <w:rFonts w:eastAsia="Times New Roman" w:cs="Times New Roman"/>
          <w:bCs/>
        </w:rPr>
      </w:pPr>
      <w:r>
        <w:rPr>
          <w:rFonts w:eastAsia="Times New Roman" w:cs="Times New Roman"/>
          <w:bCs/>
        </w:rPr>
        <w:t>Association between fetal growth, cerebral blood flow and neurodevelopmental outcome in univentricular fetuses. </w:t>
      </w:r>
      <w:r>
        <w:rPr>
          <w:rFonts w:eastAsia="Times New Roman" w:cs="Times New Roman"/>
          <w:bCs/>
          <w:i/>
          <w:iCs/>
        </w:rPr>
        <w:t>Ultrasound in Obstetrics &amp; Gynecology</w:t>
      </w:r>
      <w:r>
        <w:rPr>
          <w:rFonts w:eastAsia="Times New Roman" w:cs="Times New Roman"/>
          <w:bCs/>
        </w:rPr>
        <w:t>, </w:t>
      </w:r>
      <w:r>
        <w:rPr>
          <w:rFonts w:eastAsia="Times New Roman" w:cs="Times New Roman"/>
          <w:bCs/>
          <w:i/>
          <w:iCs/>
        </w:rPr>
        <w:t>47</w:t>
      </w:r>
      <w:r>
        <w:rPr>
          <w:rFonts w:eastAsia="Times New Roman" w:cs="Times New Roman"/>
          <w:bCs/>
        </w:rPr>
        <w:t>(4), 460-65.</w:t>
      </w:r>
    </w:p>
    <w:p w14:paraId="5D6358C8" w14:textId="77777777" w:rsidR="00FF564B" w:rsidRDefault="00FF564B" w:rsidP="00FF564B">
      <w:pPr>
        <w:rPr>
          <w:rFonts w:eastAsia="Times New Roman" w:cs="Times New Roman"/>
          <w:bCs/>
        </w:rPr>
      </w:pPr>
    </w:p>
    <w:p w14:paraId="4751E0C0" w14:textId="77777777" w:rsidR="00FF564B" w:rsidRDefault="00FF564B" w:rsidP="00FF564B">
      <w:pPr>
        <w:rPr>
          <w:rFonts w:eastAsia="Times New Roman" w:cs="Times New Roman"/>
          <w:bCs/>
        </w:rPr>
      </w:pPr>
      <w:r w:rsidRPr="00456FB8">
        <w:rPr>
          <w:rFonts w:eastAsia="Times New Roman" w:cs="Times New Roman"/>
          <w:bCs/>
        </w:rPr>
        <w:t xml:space="preserve">Leon, R. L., Mir, I. N., Herrera, C. L., Sharma, K., Spong, C. Y., Twickler, D. M., &amp; Chalak, L. F. </w:t>
      </w:r>
    </w:p>
    <w:p w14:paraId="2B27F566" w14:textId="77777777" w:rsidR="00FF564B" w:rsidRDefault="00FF564B" w:rsidP="00FF564B">
      <w:pPr>
        <w:rPr>
          <w:rFonts w:eastAsia="Times New Roman" w:cs="Times New Roman"/>
          <w:bCs/>
        </w:rPr>
      </w:pPr>
      <w:r>
        <w:rPr>
          <w:rFonts w:eastAsia="Times New Roman" w:cs="Times New Roman"/>
          <w:bCs/>
        </w:rPr>
        <w:tab/>
      </w:r>
      <w:r w:rsidRPr="00456FB8">
        <w:rPr>
          <w:rFonts w:eastAsia="Times New Roman" w:cs="Times New Roman"/>
          <w:bCs/>
        </w:rPr>
        <w:t xml:space="preserve">(2021). Neuroplacentology in congenital heart disease: placental connections to </w:t>
      </w:r>
      <w:r>
        <w:rPr>
          <w:rFonts w:eastAsia="Times New Roman" w:cs="Times New Roman"/>
          <w:bCs/>
        </w:rPr>
        <w:tab/>
      </w:r>
      <w:r w:rsidRPr="00456FB8">
        <w:rPr>
          <w:rFonts w:eastAsia="Times New Roman" w:cs="Times New Roman"/>
          <w:bCs/>
        </w:rPr>
        <w:t>neurodevelopmental outcomes. </w:t>
      </w:r>
      <w:r w:rsidRPr="00456FB8">
        <w:rPr>
          <w:rFonts w:eastAsia="Times New Roman" w:cs="Times New Roman"/>
          <w:bCs/>
          <w:i/>
          <w:iCs/>
        </w:rPr>
        <w:t>Pediatric research</w:t>
      </w:r>
      <w:r w:rsidRPr="00456FB8">
        <w:rPr>
          <w:rFonts w:eastAsia="Times New Roman" w:cs="Times New Roman"/>
          <w:bCs/>
        </w:rPr>
        <w:t>, 1-8.</w:t>
      </w:r>
    </w:p>
    <w:p w14:paraId="36FE271E" w14:textId="77777777" w:rsidR="00FF564B" w:rsidRDefault="00FF564B" w:rsidP="00FF564B">
      <w:pPr>
        <w:rPr>
          <w:rFonts w:eastAsia="Times New Roman" w:cs="Times New Roman"/>
          <w:bCs/>
        </w:rPr>
      </w:pPr>
    </w:p>
    <w:p w14:paraId="4F2F744D" w14:textId="77777777" w:rsidR="00FF564B" w:rsidRDefault="00FF564B" w:rsidP="00FF564B">
      <w:pPr>
        <w:rPr>
          <w:rFonts w:eastAsia="Times New Roman" w:cs="Times New Roman"/>
          <w:bCs/>
        </w:rPr>
      </w:pPr>
      <w:r>
        <w:rPr>
          <w:rFonts w:eastAsia="Times New Roman" w:cs="Times New Roman"/>
          <w:bCs/>
        </w:rPr>
        <w:t xml:space="preserve">Rosenberg, K. </w:t>
      </w:r>
      <w:proofErr w:type="gramStart"/>
      <w:r>
        <w:rPr>
          <w:rFonts w:eastAsia="Times New Roman" w:cs="Times New Roman"/>
          <w:bCs/>
        </w:rPr>
        <w:t>B.,.</w:t>
      </w:r>
      <w:proofErr w:type="gramEnd"/>
      <w:r>
        <w:rPr>
          <w:rFonts w:eastAsia="Times New Roman" w:cs="Times New Roman"/>
          <w:bCs/>
        </w:rPr>
        <w:t xml:space="preserve"> &amp; Williams, I. A. (2010). Referral for fetal echocardiography is associated with </w:t>
      </w:r>
    </w:p>
    <w:p w14:paraId="6A8D95F9" w14:textId="77777777" w:rsidR="00FF564B" w:rsidRDefault="00FF564B" w:rsidP="00FF564B">
      <w:pPr>
        <w:ind w:firstLine="720"/>
        <w:rPr>
          <w:rFonts w:eastAsia="Times New Roman" w:cs="Times New Roman"/>
          <w:bCs/>
        </w:rPr>
      </w:pPr>
      <w:r>
        <w:rPr>
          <w:rFonts w:eastAsia="Times New Roman" w:cs="Times New Roman"/>
          <w:bCs/>
        </w:rPr>
        <w:t>increased maternal anxiety. </w:t>
      </w:r>
      <w:r>
        <w:rPr>
          <w:rFonts w:eastAsia="Times New Roman" w:cs="Times New Roman"/>
          <w:bCs/>
          <w:i/>
          <w:iCs/>
        </w:rPr>
        <w:t>Journal of Psychosomatic Ob &amp; Gyn</w:t>
      </w:r>
      <w:r>
        <w:rPr>
          <w:rFonts w:eastAsia="Times New Roman" w:cs="Times New Roman"/>
          <w:bCs/>
        </w:rPr>
        <w:t>, </w:t>
      </w:r>
      <w:r>
        <w:rPr>
          <w:rFonts w:eastAsia="Times New Roman" w:cs="Times New Roman"/>
          <w:bCs/>
          <w:i/>
          <w:iCs/>
        </w:rPr>
        <w:t>31</w:t>
      </w:r>
      <w:r>
        <w:rPr>
          <w:rFonts w:eastAsia="Times New Roman" w:cs="Times New Roman"/>
          <w:bCs/>
        </w:rPr>
        <w:t>(2), 60-69.</w:t>
      </w:r>
    </w:p>
    <w:p w14:paraId="351619AA" w14:textId="447847F6" w:rsidR="00D95AAA" w:rsidRDefault="00D95AAA" w:rsidP="00DC0192">
      <w:pPr>
        <w:rPr>
          <w:rFonts w:eastAsia="Times New Roman" w:cs="Times New Roman"/>
          <w:b/>
          <w:bCs/>
        </w:rPr>
      </w:pPr>
    </w:p>
    <w:p w14:paraId="470CD584" w14:textId="77777777" w:rsidR="00FF564B" w:rsidRDefault="00FF564B" w:rsidP="00DC0192">
      <w:pPr>
        <w:rPr>
          <w:rFonts w:eastAsia="Times New Roman" w:cs="Times New Roman"/>
          <w:b/>
          <w:bCs/>
        </w:rPr>
      </w:pPr>
    </w:p>
    <w:p w14:paraId="01F7BA3F" w14:textId="77777777" w:rsidR="00DB4A7E" w:rsidRDefault="00DB4A7E" w:rsidP="00DB4A7E">
      <w:pPr>
        <w:rPr>
          <w:rFonts w:eastAsia="Times New Roman" w:cs="Times New Roman"/>
          <w:b/>
          <w:bCs/>
        </w:rPr>
      </w:pPr>
      <w:r>
        <w:rPr>
          <w:rFonts w:eastAsia="Times New Roman" w:cs="Times New Roman"/>
          <w:b/>
          <w:bCs/>
        </w:rPr>
        <w:t>March 11, 2025: (Morgan)</w:t>
      </w:r>
    </w:p>
    <w:p w14:paraId="17B0C3ED" w14:textId="77777777" w:rsidR="00DB4A7E" w:rsidRDefault="00DB4A7E" w:rsidP="00DB4A7E">
      <w:pPr>
        <w:rPr>
          <w:rFonts w:eastAsia="Times New Roman" w:cs="Times New Roman"/>
          <w:b/>
          <w:bCs/>
        </w:rPr>
      </w:pPr>
      <w:r w:rsidRPr="00096339">
        <w:rPr>
          <w:rFonts w:eastAsia="Times New Roman" w:cs="Times New Roman"/>
          <w:b/>
          <w:bCs/>
        </w:rPr>
        <w:t>The maternal fetal placental unit and child outcomes</w:t>
      </w:r>
    </w:p>
    <w:p w14:paraId="7359280C" w14:textId="77777777" w:rsidR="00DB4A7E" w:rsidRPr="00096339" w:rsidRDefault="00DB4A7E" w:rsidP="00DB4A7E">
      <w:pPr>
        <w:spacing w:after="120"/>
        <w:rPr>
          <w:rFonts w:eastAsia="Times New Roman" w:cs="Times New Roman"/>
        </w:rPr>
      </w:pPr>
      <w:r w:rsidRPr="00096339">
        <w:rPr>
          <w:rFonts w:eastAsia="Times New Roman" w:cs="Times New Roman"/>
        </w:rPr>
        <w:t>Reading Assignments:</w:t>
      </w:r>
    </w:p>
    <w:p w14:paraId="3E625A1B" w14:textId="77777777" w:rsidR="00DB4A7E" w:rsidRDefault="00DB4A7E" w:rsidP="00DB4A7E">
      <w:pPr>
        <w:rPr>
          <w:rFonts w:eastAsia="Times New Roman" w:cs="Times New Roman"/>
        </w:rPr>
      </w:pPr>
      <w:bookmarkStart w:id="1" w:name="_Hlk98493285"/>
      <w:r w:rsidRPr="00096339">
        <w:rPr>
          <w:rFonts w:eastAsia="Times New Roman" w:cs="Times New Roman"/>
        </w:rPr>
        <w:t xml:space="preserve">Firestein, M. R., Kliman, H. J., </w:t>
      </w:r>
      <w:r>
        <w:rPr>
          <w:rFonts w:eastAsia="Times New Roman" w:cs="Times New Roman"/>
        </w:rPr>
        <w:t xml:space="preserve">Sania, A., Brink, L. T., Holzer, P. H., </w:t>
      </w:r>
      <w:r w:rsidRPr="00096339">
        <w:rPr>
          <w:rFonts w:eastAsia="Times New Roman" w:cs="Times New Roman"/>
        </w:rPr>
        <w:t>Hofmann, K. M.,</w:t>
      </w:r>
      <w:r>
        <w:rPr>
          <w:rFonts w:eastAsia="Times New Roman" w:cs="Times New Roman"/>
        </w:rPr>
        <w:t xml:space="preserve"> </w:t>
      </w:r>
      <w:r w:rsidRPr="00096339">
        <w:rPr>
          <w:rFonts w:eastAsia="Times New Roman" w:cs="Times New Roman"/>
        </w:rPr>
        <w:t xml:space="preserve">... &amp; Fifer, W. </w:t>
      </w:r>
    </w:p>
    <w:p w14:paraId="5E27A07D" w14:textId="77777777" w:rsidR="00DB4A7E" w:rsidRPr="00F90416" w:rsidRDefault="00DB4A7E" w:rsidP="00DB4A7E">
      <w:pPr>
        <w:rPr>
          <w:rFonts w:eastAsia="Times New Roman" w:cs="Times New Roman"/>
          <w:i/>
          <w:iCs/>
        </w:rPr>
      </w:pPr>
      <w:r>
        <w:rPr>
          <w:rFonts w:eastAsia="Times New Roman" w:cs="Times New Roman"/>
        </w:rPr>
        <w:tab/>
      </w:r>
      <w:r w:rsidRPr="00096339">
        <w:rPr>
          <w:rFonts w:eastAsia="Times New Roman" w:cs="Times New Roman"/>
        </w:rPr>
        <w:t xml:space="preserve">P. </w:t>
      </w:r>
      <w:r>
        <w:rPr>
          <w:rFonts w:eastAsia="Times New Roman" w:cs="Times New Roman"/>
        </w:rPr>
        <w:t xml:space="preserve">(2022). </w:t>
      </w:r>
      <w:r w:rsidRPr="00096339">
        <w:rPr>
          <w:rFonts w:eastAsia="Times New Roman" w:cs="Times New Roman"/>
        </w:rPr>
        <w:t xml:space="preserve">Trophoblast inclusions </w:t>
      </w:r>
      <w:r>
        <w:rPr>
          <w:rFonts w:eastAsia="Times New Roman" w:cs="Times New Roman"/>
        </w:rPr>
        <w:t xml:space="preserve">and adverse birth outcomes. </w:t>
      </w:r>
      <w:r>
        <w:rPr>
          <w:rFonts w:eastAsia="Times New Roman" w:cs="Times New Roman"/>
          <w:i/>
          <w:iCs/>
        </w:rPr>
        <w:t>PLoS One.</w:t>
      </w:r>
    </w:p>
    <w:p w14:paraId="3144BDB8" w14:textId="77777777" w:rsidR="00DB4A7E" w:rsidRDefault="00DB4A7E" w:rsidP="00DB4A7E">
      <w:pPr>
        <w:shd w:val="clear" w:color="auto" w:fill="FFFFFF"/>
        <w:rPr>
          <w:rFonts w:eastAsia="Times New Roman" w:cs="Times New Roman"/>
        </w:rPr>
      </w:pPr>
    </w:p>
    <w:p w14:paraId="352EFB4F" w14:textId="77777777" w:rsidR="00DB4A7E" w:rsidRDefault="00DB4A7E" w:rsidP="00DB4A7E">
      <w:pPr>
        <w:shd w:val="clear" w:color="auto" w:fill="FFFFFF"/>
        <w:rPr>
          <w:rFonts w:eastAsia="Times New Roman" w:cs="Times New Roman"/>
        </w:rPr>
      </w:pPr>
      <w:r w:rsidRPr="00B40F2D">
        <w:rPr>
          <w:rFonts w:eastAsia="Times New Roman" w:cs="Times New Roman"/>
        </w:rPr>
        <w:t xml:space="preserve">Vacher CM, Bonnin A, Mir IN, Penn AA. </w:t>
      </w:r>
      <w:r>
        <w:rPr>
          <w:rFonts w:eastAsia="Times New Roman" w:cs="Times New Roman"/>
        </w:rPr>
        <w:t xml:space="preserve">(2023) </w:t>
      </w:r>
      <w:r w:rsidRPr="00B40F2D">
        <w:rPr>
          <w:rFonts w:eastAsia="Times New Roman" w:cs="Times New Roman"/>
        </w:rPr>
        <w:t>Editorial: Advances and perspectives in</w:t>
      </w:r>
      <w:r>
        <w:rPr>
          <w:rFonts w:eastAsia="Times New Roman" w:cs="Times New Roman"/>
        </w:rPr>
        <w:t xml:space="preserve"> </w:t>
      </w:r>
    </w:p>
    <w:p w14:paraId="666BD9C4" w14:textId="77777777" w:rsidR="00DB4A7E" w:rsidRPr="00F90416" w:rsidRDefault="00DB4A7E" w:rsidP="00DB4A7E">
      <w:pPr>
        <w:shd w:val="clear" w:color="auto" w:fill="FFFFFF"/>
        <w:ind w:firstLine="720"/>
        <w:rPr>
          <w:rFonts w:eastAsia="Times New Roman" w:cs="Times New Roman"/>
        </w:rPr>
      </w:pPr>
      <w:r w:rsidRPr="00B40F2D">
        <w:rPr>
          <w:rFonts w:eastAsia="Times New Roman" w:cs="Times New Roman"/>
        </w:rPr>
        <w:t>neuroplacentology. Front Endocrinol</w:t>
      </w:r>
      <w:r>
        <w:rPr>
          <w:rFonts w:eastAsia="Times New Roman" w:cs="Times New Roman"/>
        </w:rPr>
        <w:t>.</w:t>
      </w:r>
    </w:p>
    <w:p w14:paraId="528E2CC3" w14:textId="77777777" w:rsidR="00DB4A7E" w:rsidRDefault="00DB4A7E" w:rsidP="00DB4A7E">
      <w:pPr>
        <w:shd w:val="clear" w:color="auto" w:fill="FFFFFF"/>
        <w:rPr>
          <w:rFonts w:eastAsia="Times New Roman" w:cstheme="minorHAnsi"/>
          <w:color w:val="333333"/>
        </w:rPr>
      </w:pPr>
    </w:p>
    <w:p w14:paraId="335818A5" w14:textId="77777777" w:rsidR="00DB4A7E" w:rsidRDefault="00DB4A7E" w:rsidP="00DB4A7E">
      <w:pPr>
        <w:shd w:val="clear" w:color="auto" w:fill="FFFFFF"/>
        <w:rPr>
          <w:rFonts w:eastAsia="Times New Roman" w:cstheme="minorHAnsi"/>
          <w:color w:val="333333"/>
        </w:rPr>
      </w:pPr>
      <w:r w:rsidRPr="00A8136F">
        <w:rPr>
          <w:rFonts w:eastAsia="Times New Roman" w:cstheme="minorHAnsi"/>
          <w:color w:val="333333"/>
        </w:rPr>
        <w:t xml:space="preserve">Firestein, M. R., Romeo, R. D., Winstead, H., Goldman, D. A., Grobman, W. A., Haas, D., ... &amp; </w:t>
      </w:r>
    </w:p>
    <w:p w14:paraId="55B649AE" w14:textId="77777777" w:rsidR="00DB4A7E" w:rsidRPr="00373F45" w:rsidRDefault="00DB4A7E" w:rsidP="00DB4A7E">
      <w:pPr>
        <w:shd w:val="clear" w:color="auto" w:fill="FFFFFF"/>
        <w:rPr>
          <w:rFonts w:eastAsia="Times New Roman" w:cstheme="minorHAnsi"/>
          <w:color w:val="333333"/>
        </w:rPr>
      </w:pPr>
      <w:r>
        <w:rPr>
          <w:rFonts w:eastAsia="Times New Roman" w:cstheme="minorHAnsi"/>
          <w:color w:val="333333"/>
        </w:rPr>
        <w:tab/>
      </w:r>
      <w:r w:rsidRPr="00A8136F">
        <w:rPr>
          <w:rFonts w:eastAsia="Times New Roman" w:cstheme="minorHAnsi"/>
          <w:color w:val="333333"/>
        </w:rPr>
        <w:t xml:space="preserve">Champagne, F. A. (2022). Elevated prenatal maternal sex hormones, but not placental </w:t>
      </w:r>
      <w:r>
        <w:rPr>
          <w:rFonts w:eastAsia="Times New Roman" w:cstheme="minorHAnsi"/>
          <w:color w:val="333333"/>
        </w:rPr>
        <w:tab/>
      </w:r>
      <w:r w:rsidRPr="00A8136F">
        <w:rPr>
          <w:rFonts w:eastAsia="Times New Roman" w:cstheme="minorHAnsi"/>
          <w:color w:val="333333"/>
        </w:rPr>
        <w:t>aromatase, are associated with child neurodevelopment. </w:t>
      </w:r>
      <w:r w:rsidRPr="00A8136F">
        <w:rPr>
          <w:rFonts w:eastAsia="Times New Roman" w:cstheme="minorHAnsi"/>
          <w:i/>
          <w:iCs/>
          <w:color w:val="333333"/>
        </w:rPr>
        <w:t>Hormones and Behavior</w:t>
      </w:r>
      <w:r w:rsidRPr="00A8136F">
        <w:rPr>
          <w:rFonts w:eastAsia="Times New Roman" w:cstheme="minorHAnsi"/>
          <w:color w:val="333333"/>
        </w:rPr>
        <w:t>, </w:t>
      </w:r>
      <w:r w:rsidRPr="00A8136F">
        <w:rPr>
          <w:rFonts w:eastAsia="Times New Roman" w:cstheme="minorHAnsi"/>
          <w:i/>
          <w:iCs/>
          <w:color w:val="333333"/>
        </w:rPr>
        <w:t>140</w:t>
      </w:r>
      <w:r w:rsidRPr="00A8136F">
        <w:rPr>
          <w:rFonts w:eastAsia="Times New Roman" w:cstheme="minorHAnsi"/>
          <w:color w:val="333333"/>
        </w:rPr>
        <w:t xml:space="preserve">, </w:t>
      </w:r>
      <w:r>
        <w:rPr>
          <w:rFonts w:eastAsia="Times New Roman" w:cstheme="minorHAnsi"/>
          <w:color w:val="333333"/>
        </w:rPr>
        <w:tab/>
      </w:r>
      <w:r w:rsidRPr="00A8136F">
        <w:rPr>
          <w:rFonts w:eastAsia="Times New Roman" w:cstheme="minorHAnsi"/>
          <w:color w:val="333333"/>
        </w:rPr>
        <w:t>105125.</w:t>
      </w:r>
    </w:p>
    <w:bookmarkEnd w:id="1"/>
    <w:p w14:paraId="6144B8DC" w14:textId="77777777" w:rsidR="0064453B" w:rsidRDefault="0064453B" w:rsidP="0064453B">
      <w:pPr>
        <w:rPr>
          <w:rFonts w:eastAsia="Times New Roman" w:cs="Times New Roman"/>
          <w:b/>
          <w:bCs/>
        </w:rPr>
      </w:pPr>
    </w:p>
    <w:p w14:paraId="3C197992" w14:textId="599984E3" w:rsidR="0064453B" w:rsidRDefault="0064453B" w:rsidP="0064453B">
      <w:pPr>
        <w:rPr>
          <w:rFonts w:eastAsia="Times New Roman" w:cs="Times New Roman"/>
          <w:b/>
          <w:bCs/>
        </w:rPr>
      </w:pPr>
      <w:r>
        <w:rPr>
          <w:rFonts w:eastAsia="Times New Roman" w:cs="Times New Roman"/>
          <w:b/>
          <w:bCs/>
        </w:rPr>
        <w:t>March 18, 2025: NO CLASS (SPRING BREAK)</w:t>
      </w:r>
    </w:p>
    <w:p w14:paraId="31DE14F3" w14:textId="77777777" w:rsidR="0064453B" w:rsidRDefault="0064453B" w:rsidP="00DC0192">
      <w:pPr>
        <w:rPr>
          <w:rFonts w:eastAsia="Times New Roman" w:cs="Times New Roman"/>
          <w:bCs/>
        </w:rPr>
      </w:pPr>
    </w:p>
    <w:p w14:paraId="1E996EC8" w14:textId="3D4327D5" w:rsidR="0064453B" w:rsidRDefault="0064453B" w:rsidP="0064453B">
      <w:pPr>
        <w:rPr>
          <w:rFonts w:eastAsia="Times New Roman" w:cs="Times New Roman"/>
          <w:b/>
          <w:bCs/>
        </w:rPr>
      </w:pPr>
      <w:r>
        <w:rPr>
          <w:rFonts w:eastAsia="Times New Roman" w:cs="Times New Roman"/>
          <w:b/>
          <w:bCs/>
        </w:rPr>
        <w:t>March 25, 2025:</w:t>
      </w:r>
    </w:p>
    <w:p w14:paraId="76A5D7D7" w14:textId="77777777" w:rsidR="00D95AAA" w:rsidRPr="007D1C41" w:rsidRDefault="00D95AAA" w:rsidP="00D95AAA">
      <w:pPr>
        <w:rPr>
          <w:rFonts w:eastAsia="Times New Roman" w:cs="Times New Roman"/>
          <w:b/>
        </w:rPr>
      </w:pPr>
      <w:r>
        <w:rPr>
          <w:rFonts w:eastAsia="Times New Roman" w:cs="Times New Roman"/>
          <w:b/>
        </w:rPr>
        <w:t>Covid Exposures During Pregnancy and Social Disparities in Outcomes</w:t>
      </w:r>
    </w:p>
    <w:p w14:paraId="53563988" w14:textId="77777777" w:rsidR="00D95AAA" w:rsidRDefault="00D95AAA" w:rsidP="00D95AAA">
      <w:pPr>
        <w:rPr>
          <w:rFonts w:eastAsia="Times New Roman" w:cs="Times New Roman"/>
          <w:bCs/>
        </w:rPr>
      </w:pPr>
      <w:r>
        <w:rPr>
          <w:rFonts w:eastAsia="Times New Roman" w:cs="Times New Roman"/>
          <w:bCs/>
        </w:rPr>
        <w:t>Reading Assignments:</w:t>
      </w:r>
    </w:p>
    <w:p w14:paraId="2DE9FBEF" w14:textId="77777777" w:rsidR="00D95AAA" w:rsidRDefault="00D95AAA" w:rsidP="00D95AAA">
      <w:pPr>
        <w:rPr>
          <w:rFonts w:eastAsia="Times New Roman" w:cs="Times New Roman"/>
          <w:bCs/>
        </w:rPr>
      </w:pPr>
    </w:p>
    <w:p w14:paraId="0472DE63" w14:textId="77777777" w:rsidR="00D95AAA" w:rsidRDefault="00D95AAA" w:rsidP="00D95AAA">
      <w:pPr>
        <w:shd w:val="clear" w:color="auto" w:fill="FFFFFF"/>
        <w:rPr>
          <w:rFonts w:eastAsia="Times New Roman" w:cstheme="minorHAnsi"/>
          <w:color w:val="333333"/>
        </w:rPr>
      </w:pPr>
      <w:r w:rsidRPr="00373F45">
        <w:rPr>
          <w:rFonts w:eastAsia="Times New Roman" w:cstheme="minorHAnsi"/>
          <w:color w:val="201F1E"/>
        </w:rPr>
        <w:t>Shuffrey, L.C., Firestein, M. R., et al</w:t>
      </w:r>
      <w:r w:rsidRPr="00373F45">
        <w:rPr>
          <w:rFonts w:eastAsia="Times New Roman" w:cstheme="minorHAnsi"/>
          <w:color w:val="333333"/>
        </w:rPr>
        <w:t xml:space="preserve">. (2022). Association of birth during the COVID-19 pandemic </w:t>
      </w:r>
    </w:p>
    <w:p w14:paraId="45CA3848" w14:textId="77777777" w:rsidR="00D95AAA" w:rsidRDefault="00D95AAA" w:rsidP="00D95AAA">
      <w:pPr>
        <w:shd w:val="clear" w:color="auto" w:fill="FFFFFF"/>
        <w:rPr>
          <w:rFonts w:eastAsia="Times New Roman" w:cstheme="minorHAnsi"/>
          <w:color w:val="333333"/>
        </w:rPr>
      </w:pPr>
      <w:r>
        <w:rPr>
          <w:rFonts w:eastAsia="Times New Roman" w:cstheme="minorHAnsi"/>
          <w:color w:val="333333"/>
        </w:rPr>
        <w:tab/>
      </w:r>
      <w:r w:rsidRPr="00373F45">
        <w:rPr>
          <w:rFonts w:eastAsia="Times New Roman" w:cstheme="minorHAnsi"/>
          <w:color w:val="333333"/>
        </w:rPr>
        <w:t>with</w:t>
      </w:r>
      <w:r>
        <w:rPr>
          <w:rFonts w:eastAsia="Times New Roman" w:cstheme="minorHAnsi"/>
          <w:color w:val="333333"/>
        </w:rPr>
        <w:t xml:space="preserve"> </w:t>
      </w:r>
      <w:r w:rsidRPr="00373F45">
        <w:rPr>
          <w:rFonts w:eastAsia="Times New Roman" w:cstheme="minorHAnsi"/>
          <w:color w:val="333333"/>
        </w:rPr>
        <w:t xml:space="preserve">neurodevelopmental status at 6 months in infants with and without in utero </w:t>
      </w:r>
      <w:r>
        <w:rPr>
          <w:rFonts w:eastAsia="Times New Roman" w:cstheme="minorHAnsi"/>
          <w:color w:val="333333"/>
        </w:rPr>
        <w:tab/>
      </w:r>
      <w:r w:rsidRPr="00373F45">
        <w:rPr>
          <w:rFonts w:eastAsia="Times New Roman" w:cstheme="minorHAnsi"/>
          <w:color w:val="333333"/>
        </w:rPr>
        <w:t>exposure to maternal</w:t>
      </w:r>
      <w:r>
        <w:rPr>
          <w:rFonts w:eastAsia="Times New Roman" w:cstheme="minorHAnsi"/>
          <w:color w:val="333333"/>
        </w:rPr>
        <w:t xml:space="preserve"> </w:t>
      </w:r>
      <w:r w:rsidRPr="00373F45">
        <w:rPr>
          <w:rFonts w:eastAsia="Times New Roman" w:cstheme="minorHAnsi"/>
          <w:color w:val="333333"/>
        </w:rPr>
        <w:t>SARS-CoV-2 infection</w:t>
      </w:r>
      <w:r w:rsidRPr="00373F45">
        <w:rPr>
          <w:rFonts w:eastAsia="Times New Roman" w:cstheme="minorHAnsi"/>
          <w:i/>
          <w:iCs/>
          <w:color w:val="333333"/>
        </w:rPr>
        <w:t xml:space="preserve">. JAMA Pediatrics. </w:t>
      </w:r>
      <w:r w:rsidRPr="00373F45">
        <w:rPr>
          <w:rFonts w:eastAsia="Times New Roman" w:cstheme="minorHAnsi"/>
          <w:color w:val="333333"/>
        </w:rPr>
        <w:t xml:space="preserve">Advance online </w:t>
      </w:r>
      <w:r>
        <w:rPr>
          <w:rFonts w:eastAsia="Times New Roman" w:cstheme="minorHAnsi"/>
          <w:color w:val="333333"/>
        </w:rPr>
        <w:tab/>
      </w:r>
      <w:r w:rsidRPr="00373F45">
        <w:rPr>
          <w:rFonts w:eastAsia="Times New Roman" w:cstheme="minorHAnsi"/>
          <w:color w:val="333333"/>
        </w:rPr>
        <w:t>publication.</w:t>
      </w:r>
      <w:r>
        <w:rPr>
          <w:rFonts w:eastAsia="Times New Roman" w:cstheme="minorHAnsi"/>
          <w:color w:val="333333"/>
        </w:rPr>
        <w:t xml:space="preserve"> </w:t>
      </w:r>
      <w:r w:rsidRPr="00373F45">
        <w:rPr>
          <w:rFonts w:eastAsia="Times New Roman" w:cstheme="minorHAnsi"/>
          <w:color w:val="333333"/>
        </w:rPr>
        <w:t>doi:10.1001/jamapediatrics.2021.5563</w:t>
      </w:r>
    </w:p>
    <w:p w14:paraId="79DE0475" w14:textId="77777777" w:rsidR="00D95AAA" w:rsidRDefault="00D95AAA" w:rsidP="00D95AAA">
      <w:pPr>
        <w:rPr>
          <w:rFonts w:eastAsia="Times New Roman" w:cs="Times New Roman"/>
          <w:bCs/>
        </w:rPr>
      </w:pPr>
    </w:p>
    <w:p w14:paraId="555E08B2" w14:textId="77777777" w:rsidR="00D95AAA" w:rsidRPr="00224F9C" w:rsidRDefault="00D95AAA" w:rsidP="00D95AAA">
      <w:pPr>
        <w:spacing w:after="120"/>
        <w:ind w:left="720" w:hanging="720"/>
        <w:rPr>
          <w:rFonts w:eastAsia="Times New Roman" w:cstheme="minorHAnsi"/>
        </w:rPr>
      </w:pPr>
      <w:r w:rsidRPr="00224F9C">
        <w:rPr>
          <w:rFonts w:cstheme="minorHAnsi"/>
          <w:shd w:val="clear" w:color="auto" w:fill="FFFFFF"/>
        </w:rPr>
        <w:t>Firestein, M. R., Dumitriu, D., Marsh, R., &amp; Monk, C. (2022). Maternal Mental Health and Infant Development During the COVID-19 Pandemic. </w:t>
      </w:r>
      <w:r w:rsidRPr="00224F9C">
        <w:rPr>
          <w:rFonts w:cstheme="minorHAnsi"/>
          <w:i/>
          <w:iCs/>
          <w:shd w:val="clear" w:color="auto" w:fill="FFFFFF"/>
        </w:rPr>
        <w:t>JAMA psychiatry</w:t>
      </w:r>
      <w:r w:rsidRPr="00224F9C">
        <w:rPr>
          <w:rFonts w:cstheme="minorHAnsi"/>
          <w:shd w:val="clear" w:color="auto" w:fill="FFFFFF"/>
        </w:rPr>
        <w:t>.</w:t>
      </w:r>
    </w:p>
    <w:p w14:paraId="138068D0" w14:textId="77777777" w:rsidR="00D95AAA" w:rsidRDefault="00D95AAA" w:rsidP="00D95AAA">
      <w:pPr>
        <w:rPr>
          <w:rFonts w:eastAsia="Times New Roman" w:cs="Times New Roman"/>
          <w:bCs/>
        </w:rPr>
      </w:pPr>
    </w:p>
    <w:p w14:paraId="4041A65D" w14:textId="77777777" w:rsidR="00D95AAA" w:rsidRDefault="00D95AAA" w:rsidP="00D95AAA">
      <w:pPr>
        <w:rPr>
          <w:rFonts w:eastAsia="Times New Roman" w:cs="Times New Roman"/>
          <w:bCs/>
        </w:rPr>
      </w:pPr>
      <w:r w:rsidRPr="00F27ED4">
        <w:rPr>
          <w:rFonts w:eastAsia="Times New Roman" w:cs="Times New Roman"/>
          <w:bCs/>
        </w:rPr>
        <w:t xml:space="preserve">Tesson, S., Swinsburg, D., &amp; Kasparian, N. A. (2021). </w:t>
      </w:r>
      <w:r w:rsidRPr="004A768C">
        <w:rPr>
          <w:rFonts w:eastAsia="Times New Roman" w:cs="Times New Roman"/>
          <w:bCs/>
        </w:rPr>
        <w:t xml:space="preserve">Maintaining momentum in infant mental </w:t>
      </w:r>
    </w:p>
    <w:p w14:paraId="31981D78" w14:textId="77777777" w:rsidR="00D95AAA" w:rsidRDefault="00D95AAA" w:rsidP="00D95AAA">
      <w:pPr>
        <w:rPr>
          <w:rFonts w:eastAsia="Times New Roman" w:cs="Times New Roman"/>
          <w:bCs/>
        </w:rPr>
      </w:pPr>
      <w:r>
        <w:rPr>
          <w:rFonts w:eastAsia="Times New Roman" w:cs="Times New Roman"/>
          <w:bCs/>
        </w:rPr>
        <w:lastRenderedPageBreak/>
        <w:tab/>
      </w:r>
      <w:r w:rsidRPr="004A768C">
        <w:rPr>
          <w:rFonts w:eastAsia="Times New Roman" w:cs="Times New Roman"/>
          <w:bCs/>
        </w:rPr>
        <w:t>health research during COVID-19: Adapting observational assessments. </w:t>
      </w:r>
      <w:r w:rsidRPr="004A768C">
        <w:rPr>
          <w:rFonts w:eastAsia="Times New Roman" w:cs="Times New Roman"/>
          <w:bCs/>
          <w:i/>
          <w:iCs/>
        </w:rPr>
        <w:t xml:space="preserve">Journal of </w:t>
      </w:r>
      <w:r>
        <w:rPr>
          <w:rFonts w:eastAsia="Times New Roman" w:cs="Times New Roman"/>
          <w:bCs/>
          <w:i/>
          <w:iCs/>
        </w:rPr>
        <w:tab/>
      </w:r>
      <w:r w:rsidRPr="004A768C">
        <w:rPr>
          <w:rFonts w:eastAsia="Times New Roman" w:cs="Times New Roman"/>
          <w:bCs/>
          <w:i/>
          <w:iCs/>
        </w:rPr>
        <w:t>pediatric psychology</w:t>
      </w:r>
      <w:r w:rsidRPr="004A768C">
        <w:rPr>
          <w:rFonts w:eastAsia="Times New Roman" w:cs="Times New Roman"/>
          <w:bCs/>
        </w:rPr>
        <w:t>, </w:t>
      </w:r>
      <w:r w:rsidRPr="004A768C">
        <w:rPr>
          <w:rFonts w:eastAsia="Times New Roman" w:cs="Times New Roman"/>
          <w:bCs/>
          <w:i/>
          <w:iCs/>
        </w:rPr>
        <w:t>46</w:t>
      </w:r>
      <w:r w:rsidRPr="004A768C">
        <w:rPr>
          <w:rFonts w:eastAsia="Times New Roman" w:cs="Times New Roman"/>
          <w:bCs/>
        </w:rPr>
        <w:t>(3), 254-263.</w:t>
      </w:r>
    </w:p>
    <w:p w14:paraId="4CB4FCF9" w14:textId="77777777" w:rsidR="00D95AAA" w:rsidRDefault="00D95AAA" w:rsidP="0064453B">
      <w:pPr>
        <w:rPr>
          <w:rFonts w:eastAsia="Times New Roman" w:cs="Times New Roman"/>
          <w:b/>
          <w:bCs/>
        </w:rPr>
      </w:pPr>
    </w:p>
    <w:p w14:paraId="2A8A7EE6" w14:textId="77777777" w:rsidR="00D95AAA" w:rsidRDefault="00D95AAA" w:rsidP="0064453B">
      <w:pPr>
        <w:rPr>
          <w:rFonts w:eastAsia="Times New Roman" w:cs="Times New Roman"/>
          <w:b/>
          <w:bCs/>
        </w:rPr>
      </w:pPr>
    </w:p>
    <w:p w14:paraId="6B2DDFA2" w14:textId="77777777" w:rsidR="008874D4" w:rsidRPr="001D6950" w:rsidRDefault="008874D4" w:rsidP="008874D4">
      <w:pPr>
        <w:rPr>
          <w:rFonts w:eastAsia="Times New Roman" w:cs="Times New Roman"/>
          <w:b/>
          <w:bCs/>
        </w:rPr>
      </w:pPr>
      <w:r w:rsidRPr="001D6950">
        <w:rPr>
          <w:rFonts w:eastAsia="Times New Roman" w:cs="Times New Roman"/>
          <w:b/>
          <w:bCs/>
        </w:rPr>
        <w:t>April 1, 2025: (Morgan + Bill)</w:t>
      </w:r>
    </w:p>
    <w:p w14:paraId="59E930CD" w14:textId="77777777" w:rsidR="008874D4" w:rsidRPr="001D6950" w:rsidRDefault="008874D4" w:rsidP="008874D4">
      <w:pPr>
        <w:rPr>
          <w:rFonts w:eastAsia="Times New Roman" w:cs="Times New Roman"/>
          <w:b/>
          <w:bCs/>
        </w:rPr>
      </w:pPr>
      <w:r w:rsidRPr="001D6950">
        <w:rPr>
          <w:rFonts w:eastAsia="Times New Roman" w:cs="Times New Roman"/>
          <w:b/>
          <w:bCs/>
        </w:rPr>
        <w:t>Prenatal Risk Factors for Autism and Early Infant Markers</w:t>
      </w:r>
    </w:p>
    <w:p w14:paraId="62021857" w14:textId="77777777" w:rsidR="008874D4" w:rsidRDefault="008874D4" w:rsidP="008874D4">
      <w:pPr>
        <w:rPr>
          <w:rFonts w:eastAsia="Times New Roman" w:cs="Times New Roman"/>
          <w:bCs/>
        </w:rPr>
      </w:pPr>
      <w:r w:rsidRPr="001D6950">
        <w:rPr>
          <w:rFonts w:eastAsia="Times New Roman" w:cs="Times New Roman"/>
          <w:bCs/>
        </w:rPr>
        <w:t>Reading Assignments:</w:t>
      </w:r>
    </w:p>
    <w:p w14:paraId="056CA2B7" w14:textId="77777777" w:rsidR="008874D4" w:rsidRDefault="008874D4" w:rsidP="008874D4">
      <w:pPr>
        <w:rPr>
          <w:rFonts w:eastAsia="Times New Roman" w:cs="Times New Roman"/>
        </w:rPr>
      </w:pPr>
    </w:p>
    <w:p w14:paraId="33AB098B" w14:textId="77777777" w:rsidR="008874D4" w:rsidRDefault="008874D4" w:rsidP="008874D4">
      <w:pPr>
        <w:rPr>
          <w:rFonts w:eastAsia="Times New Roman" w:cs="Times New Roman"/>
        </w:rPr>
      </w:pPr>
      <w:r w:rsidRPr="004864C1">
        <w:rPr>
          <w:rFonts w:eastAsia="Times New Roman" w:cs="Times New Roman"/>
        </w:rPr>
        <w:t xml:space="preserve">Nogueira Avelar e Silva R, Yu Y, Liew Z, Vested A, Sørensen HT, Li J. Associations of Maternal </w:t>
      </w:r>
    </w:p>
    <w:p w14:paraId="4399E2C7" w14:textId="77777777" w:rsidR="008874D4" w:rsidRDefault="008874D4" w:rsidP="008874D4">
      <w:pPr>
        <w:ind w:left="720"/>
        <w:rPr>
          <w:rFonts w:eastAsia="Times New Roman" w:cs="Times New Roman"/>
        </w:rPr>
      </w:pPr>
      <w:r w:rsidRPr="004864C1">
        <w:rPr>
          <w:rFonts w:eastAsia="Times New Roman" w:cs="Times New Roman"/>
        </w:rPr>
        <w:t xml:space="preserve">Diabetes During Pregnancy </w:t>
      </w:r>
      <w:proofErr w:type="gramStart"/>
      <w:r w:rsidRPr="004864C1">
        <w:rPr>
          <w:rFonts w:eastAsia="Times New Roman" w:cs="Times New Roman"/>
        </w:rPr>
        <w:t>With</w:t>
      </w:r>
      <w:proofErr w:type="gramEnd"/>
      <w:r w:rsidRPr="004864C1">
        <w:rPr>
          <w:rFonts w:eastAsia="Times New Roman" w:cs="Times New Roman"/>
        </w:rPr>
        <w:t xml:space="preserve"> Psychiatric Disorders in Offspring During the First 4 Decades of Life in a Population-Based Danish Birth Cohort. JAMA Netw Open. 2021;4(10)</w:t>
      </w:r>
      <w:r>
        <w:rPr>
          <w:rFonts w:eastAsia="Times New Roman" w:cs="Times New Roman"/>
        </w:rPr>
        <w:t>.</w:t>
      </w:r>
    </w:p>
    <w:p w14:paraId="019DB880" w14:textId="77777777" w:rsidR="008874D4" w:rsidRDefault="008874D4" w:rsidP="008874D4">
      <w:pPr>
        <w:rPr>
          <w:rFonts w:eastAsia="Times New Roman" w:cs="Times New Roman"/>
        </w:rPr>
      </w:pPr>
    </w:p>
    <w:p w14:paraId="1ABBAF90" w14:textId="77777777" w:rsidR="008874D4" w:rsidRDefault="008874D4" w:rsidP="008874D4">
      <w:pPr>
        <w:ind w:left="720" w:hanging="720"/>
        <w:rPr>
          <w:rFonts w:eastAsia="Times New Roman" w:cs="Times New Roman"/>
        </w:rPr>
      </w:pPr>
      <w:r w:rsidRPr="005D7E8A">
        <w:rPr>
          <w:rFonts w:eastAsia="Times New Roman" w:cs="Times New Roman"/>
        </w:rPr>
        <w:t>Maher, G.M., O'Keeffe, G.W., Dalman, C., Kearney, P.M., McCarthy, F.P., Kenny, L.C.</w:t>
      </w:r>
      <w:r>
        <w:rPr>
          <w:rFonts w:eastAsia="Times New Roman" w:cs="Times New Roman"/>
        </w:rPr>
        <w:t>,</w:t>
      </w:r>
      <w:r w:rsidRPr="005D7E8A">
        <w:rPr>
          <w:rFonts w:eastAsia="Times New Roman" w:cs="Times New Roman"/>
        </w:rPr>
        <w:t xml:space="preserve"> </w:t>
      </w:r>
      <w:r>
        <w:rPr>
          <w:rFonts w:eastAsia="Times New Roman" w:cs="Times New Roman"/>
        </w:rPr>
        <w:t>&amp;</w:t>
      </w:r>
      <w:r w:rsidRPr="005D7E8A">
        <w:rPr>
          <w:rFonts w:eastAsia="Times New Roman" w:cs="Times New Roman"/>
        </w:rPr>
        <w:t xml:space="preserve"> Khashan, A.S. (2020)</w:t>
      </w:r>
      <w:r>
        <w:rPr>
          <w:rFonts w:eastAsia="Times New Roman" w:cs="Times New Roman"/>
        </w:rPr>
        <w:t xml:space="preserve">. </w:t>
      </w:r>
      <w:r w:rsidRPr="005D7E8A">
        <w:rPr>
          <w:rFonts w:eastAsia="Times New Roman" w:cs="Times New Roman"/>
        </w:rPr>
        <w:t>Association between preeclampsia and autism spectrum disorder: a population-based study. J Child Psychol Psychiatr, 61</w:t>
      </w:r>
      <w:r>
        <w:rPr>
          <w:rFonts w:eastAsia="Times New Roman" w:cs="Times New Roman"/>
        </w:rPr>
        <w:t>.</w:t>
      </w:r>
    </w:p>
    <w:p w14:paraId="2D4AEF79" w14:textId="77777777" w:rsidR="008874D4" w:rsidRDefault="008874D4" w:rsidP="008874D4">
      <w:pPr>
        <w:rPr>
          <w:rFonts w:eastAsia="Times New Roman" w:cs="Times New Roman"/>
        </w:rPr>
      </w:pPr>
    </w:p>
    <w:p w14:paraId="2ED1B0DD" w14:textId="77777777" w:rsidR="008874D4" w:rsidRDefault="008874D4" w:rsidP="008874D4">
      <w:pPr>
        <w:tabs>
          <w:tab w:val="left" w:pos="90"/>
        </w:tabs>
        <w:ind w:left="720" w:hanging="720"/>
        <w:rPr>
          <w:rFonts w:eastAsia="Times New Roman" w:cs="Times New Roman"/>
        </w:rPr>
      </w:pPr>
      <w:r w:rsidRPr="008316C5">
        <w:rPr>
          <w:rFonts w:eastAsia="Times New Roman" w:cs="Times New Roman"/>
        </w:rPr>
        <w:t>McDonald N</w:t>
      </w:r>
      <w:r>
        <w:rPr>
          <w:rFonts w:eastAsia="Times New Roman" w:cs="Times New Roman"/>
        </w:rPr>
        <w:t>.</w:t>
      </w:r>
      <w:r w:rsidRPr="008316C5">
        <w:rPr>
          <w:rFonts w:eastAsia="Times New Roman" w:cs="Times New Roman"/>
        </w:rPr>
        <w:t>M</w:t>
      </w:r>
      <w:r>
        <w:rPr>
          <w:rFonts w:eastAsia="Times New Roman" w:cs="Times New Roman"/>
        </w:rPr>
        <w:t>.</w:t>
      </w:r>
      <w:r w:rsidRPr="008316C5">
        <w:rPr>
          <w:rFonts w:eastAsia="Times New Roman" w:cs="Times New Roman"/>
        </w:rPr>
        <w:t>, Jeste S</w:t>
      </w:r>
      <w:r>
        <w:rPr>
          <w:rFonts w:eastAsia="Times New Roman" w:cs="Times New Roman"/>
        </w:rPr>
        <w:t>.</w:t>
      </w:r>
      <w:r w:rsidRPr="008316C5">
        <w:rPr>
          <w:rFonts w:eastAsia="Times New Roman" w:cs="Times New Roman"/>
        </w:rPr>
        <w:t xml:space="preserve">S. </w:t>
      </w:r>
      <w:r>
        <w:rPr>
          <w:rFonts w:eastAsia="Times New Roman" w:cs="Times New Roman"/>
        </w:rPr>
        <w:t xml:space="preserve">(2021) </w:t>
      </w:r>
      <w:r w:rsidRPr="008316C5">
        <w:rPr>
          <w:rFonts w:eastAsia="Times New Roman" w:cs="Times New Roman"/>
        </w:rPr>
        <w:t xml:space="preserve">Beyond Baby Siblings-Expanding the Definition of "High-Risk Infants" in Autism Research. </w:t>
      </w:r>
      <w:r w:rsidRPr="008316C5">
        <w:rPr>
          <w:rFonts w:eastAsia="Times New Roman" w:cs="Times New Roman"/>
          <w:i/>
          <w:iCs/>
        </w:rPr>
        <w:t>Curr Psychiatry Rep</w:t>
      </w:r>
      <w:r w:rsidRPr="008316C5">
        <w:rPr>
          <w:rFonts w:eastAsia="Times New Roman" w:cs="Times New Roman"/>
        </w:rPr>
        <w:t>. 23(6):34.</w:t>
      </w:r>
    </w:p>
    <w:p w14:paraId="3D7ADD73" w14:textId="77777777" w:rsidR="008874D4" w:rsidRDefault="008874D4" w:rsidP="008874D4">
      <w:pPr>
        <w:rPr>
          <w:rFonts w:eastAsia="Times New Roman" w:cs="Times New Roman"/>
          <w:b/>
        </w:rPr>
      </w:pPr>
    </w:p>
    <w:p w14:paraId="2D8E47BA" w14:textId="77777777" w:rsidR="008874D4" w:rsidRDefault="008874D4" w:rsidP="008874D4">
      <w:pPr>
        <w:rPr>
          <w:rFonts w:eastAsia="Times New Roman" w:cs="Times New Roman"/>
          <w:b/>
          <w:bCs/>
        </w:rPr>
      </w:pPr>
    </w:p>
    <w:p w14:paraId="46627C9E" w14:textId="77777777" w:rsidR="008874D4" w:rsidRDefault="008874D4" w:rsidP="008874D4">
      <w:pPr>
        <w:rPr>
          <w:rFonts w:eastAsia="Times New Roman" w:cs="Times New Roman"/>
          <w:b/>
          <w:bCs/>
        </w:rPr>
      </w:pPr>
      <w:r>
        <w:rPr>
          <w:rFonts w:eastAsia="Times New Roman" w:cs="Times New Roman"/>
          <w:b/>
          <w:bCs/>
        </w:rPr>
        <w:t>April 8, 2025: (Bill + Morgan)</w:t>
      </w:r>
    </w:p>
    <w:p w14:paraId="4B538F44" w14:textId="77777777" w:rsidR="008874D4" w:rsidRDefault="008874D4" w:rsidP="008874D4">
      <w:pPr>
        <w:rPr>
          <w:rFonts w:eastAsia="Times New Roman" w:cs="Times New Roman"/>
          <w:b/>
        </w:rPr>
      </w:pPr>
      <w:r w:rsidRPr="001D6950">
        <w:rPr>
          <w:rFonts w:eastAsia="Times New Roman" w:cs="Times New Roman"/>
          <w:b/>
        </w:rPr>
        <w:t>National and International Birth Cohort Studies</w:t>
      </w:r>
    </w:p>
    <w:p w14:paraId="5FAC03AF" w14:textId="77777777" w:rsidR="008874D4" w:rsidRDefault="008874D4" w:rsidP="008874D4">
      <w:pPr>
        <w:rPr>
          <w:rFonts w:eastAsia="Times New Roman" w:cs="Times New Roman"/>
        </w:rPr>
      </w:pPr>
      <w:r w:rsidRPr="007A439F">
        <w:rPr>
          <w:rFonts w:eastAsia="Times New Roman" w:cs="Times New Roman"/>
        </w:rPr>
        <w:t xml:space="preserve">Nelson CA, Frankeberger J, Chambers CD. An introduction to the HEALthy Brain and Child </w:t>
      </w:r>
    </w:p>
    <w:p w14:paraId="65164490" w14:textId="77777777" w:rsidR="008874D4" w:rsidRDefault="008874D4" w:rsidP="008874D4">
      <w:pPr>
        <w:ind w:firstLine="720"/>
        <w:rPr>
          <w:rFonts w:eastAsia="Times New Roman" w:cs="Times New Roman"/>
        </w:rPr>
      </w:pPr>
      <w:r w:rsidRPr="007A439F">
        <w:rPr>
          <w:rFonts w:eastAsia="Times New Roman" w:cs="Times New Roman"/>
        </w:rPr>
        <w:t xml:space="preserve">Development Study (HBCD) study. Dev Cogn Neurosci. 2024 </w:t>
      </w:r>
      <w:proofErr w:type="gramStart"/>
      <w:r w:rsidRPr="007A439F">
        <w:rPr>
          <w:rFonts w:eastAsia="Times New Roman" w:cs="Times New Roman"/>
        </w:rPr>
        <w:t>Oct;69:101441</w:t>
      </w:r>
      <w:proofErr w:type="gramEnd"/>
      <w:r>
        <w:rPr>
          <w:rFonts w:eastAsia="Times New Roman" w:cs="Times New Roman"/>
        </w:rPr>
        <w:t>.</w:t>
      </w:r>
    </w:p>
    <w:p w14:paraId="0E411958" w14:textId="77777777" w:rsidR="0046221F" w:rsidRDefault="0046221F" w:rsidP="00DC0192">
      <w:pPr>
        <w:rPr>
          <w:rFonts w:eastAsia="Times New Roman" w:cs="Times New Roman"/>
          <w:bCs/>
        </w:rPr>
      </w:pPr>
    </w:p>
    <w:p w14:paraId="26BF07FB" w14:textId="77777777" w:rsidR="008874D4" w:rsidRDefault="008874D4" w:rsidP="00DC0192">
      <w:pPr>
        <w:rPr>
          <w:rFonts w:eastAsia="Times New Roman" w:cs="Times New Roman"/>
          <w:bCs/>
        </w:rPr>
      </w:pPr>
    </w:p>
    <w:p w14:paraId="323C256D" w14:textId="77777777" w:rsidR="0046221F" w:rsidRPr="007D697B" w:rsidRDefault="0046221F" w:rsidP="00DC0192">
      <w:pPr>
        <w:rPr>
          <w:rFonts w:eastAsia="Times New Roman" w:cs="Times New Roman"/>
          <w:bCs/>
        </w:rPr>
      </w:pPr>
    </w:p>
    <w:p w14:paraId="799B4F9E" w14:textId="0C793037" w:rsidR="0064453B" w:rsidRDefault="0064453B" w:rsidP="0064453B">
      <w:pPr>
        <w:rPr>
          <w:rFonts w:eastAsia="Times New Roman" w:cs="Times New Roman"/>
          <w:b/>
          <w:bCs/>
        </w:rPr>
      </w:pPr>
      <w:r>
        <w:rPr>
          <w:rFonts w:eastAsia="Times New Roman" w:cs="Times New Roman"/>
          <w:b/>
          <w:bCs/>
        </w:rPr>
        <w:t>April 15, 2025:</w:t>
      </w:r>
    </w:p>
    <w:p w14:paraId="0EDF76A2" w14:textId="40B19BB3" w:rsidR="0064453B" w:rsidRDefault="0064453B" w:rsidP="0064453B">
      <w:pPr>
        <w:rPr>
          <w:rFonts w:eastAsia="Times New Roman" w:cs="Times New Roman"/>
          <w:b/>
          <w:bCs/>
        </w:rPr>
      </w:pPr>
      <w:r w:rsidRPr="00EA5D53">
        <w:rPr>
          <w:rFonts w:eastAsia="Times New Roman" w:cs="Times New Roman"/>
          <w:b/>
          <w:bCs/>
        </w:rPr>
        <w:t>Final Presentations Day 1</w:t>
      </w:r>
    </w:p>
    <w:p w14:paraId="42E80E8E" w14:textId="77777777" w:rsidR="00DC0192" w:rsidRDefault="00DC0192" w:rsidP="00DC0192">
      <w:pPr>
        <w:rPr>
          <w:rFonts w:eastAsia="Times New Roman" w:cs="Times New Roman"/>
          <w:b/>
        </w:rPr>
      </w:pPr>
    </w:p>
    <w:p w14:paraId="00EA61FC" w14:textId="77777777" w:rsidR="0046221F" w:rsidRDefault="0046221F" w:rsidP="00DC0192">
      <w:pPr>
        <w:rPr>
          <w:rFonts w:eastAsia="Times New Roman" w:cs="Times New Roman"/>
          <w:b/>
        </w:rPr>
      </w:pPr>
    </w:p>
    <w:p w14:paraId="203B68F4" w14:textId="74B7DF29" w:rsidR="0064453B" w:rsidRDefault="0064453B" w:rsidP="0064453B">
      <w:pPr>
        <w:rPr>
          <w:rFonts w:eastAsia="Times New Roman" w:cs="Times New Roman"/>
          <w:b/>
          <w:bCs/>
        </w:rPr>
      </w:pPr>
      <w:r>
        <w:rPr>
          <w:rFonts w:eastAsia="Times New Roman" w:cs="Times New Roman"/>
          <w:b/>
          <w:bCs/>
        </w:rPr>
        <w:t>April 22, 2025:</w:t>
      </w:r>
    </w:p>
    <w:p w14:paraId="2877A632" w14:textId="77777777" w:rsidR="0064453B" w:rsidRDefault="0064453B" w:rsidP="0064453B">
      <w:pPr>
        <w:rPr>
          <w:rFonts w:eastAsia="Times New Roman" w:cs="Times New Roman"/>
          <w:b/>
          <w:bCs/>
        </w:rPr>
      </w:pPr>
      <w:r>
        <w:rPr>
          <w:rFonts w:eastAsia="Times New Roman" w:cs="Times New Roman"/>
          <w:b/>
          <w:bCs/>
        </w:rPr>
        <w:t>Final Presentations Day 2</w:t>
      </w:r>
    </w:p>
    <w:p w14:paraId="136FC95B" w14:textId="77777777" w:rsidR="00DC0192" w:rsidRDefault="00DC0192" w:rsidP="00DC0192">
      <w:pPr>
        <w:rPr>
          <w:rFonts w:eastAsia="Times New Roman" w:cs="Times New Roman"/>
          <w:b/>
          <w:bCs/>
        </w:rPr>
      </w:pPr>
    </w:p>
    <w:p w14:paraId="5E4AA386" w14:textId="77777777" w:rsidR="0064453B" w:rsidRDefault="0064453B" w:rsidP="00DC0192">
      <w:pPr>
        <w:rPr>
          <w:rFonts w:eastAsia="Times New Roman" w:cs="Times New Roman"/>
          <w:b/>
          <w:bCs/>
        </w:rPr>
      </w:pPr>
    </w:p>
    <w:p w14:paraId="4CF9131E" w14:textId="09C83D35" w:rsidR="0064453B" w:rsidRDefault="0064453B" w:rsidP="0064453B">
      <w:pPr>
        <w:rPr>
          <w:rFonts w:eastAsia="Times New Roman" w:cs="Times New Roman"/>
          <w:b/>
          <w:bCs/>
        </w:rPr>
      </w:pPr>
      <w:r>
        <w:rPr>
          <w:rFonts w:eastAsia="Times New Roman" w:cs="Times New Roman"/>
          <w:b/>
          <w:bCs/>
        </w:rPr>
        <w:t>April 29, 2025:</w:t>
      </w:r>
    </w:p>
    <w:p w14:paraId="498272F7" w14:textId="77777777" w:rsidR="0064453B" w:rsidRDefault="0064453B" w:rsidP="0064453B">
      <w:pPr>
        <w:rPr>
          <w:rFonts w:eastAsia="Times New Roman" w:cs="Times New Roman"/>
          <w:b/>
          <w:bCs/>
        </w:rPr>
      </w:pPr>
      <w:r>
        <w:rPr>
          <w:rFonts w:eastAsia="Times New Roman" w:cs="Times New Roman"/>
          <w:b/>
          <w:bCs/>
        </w:rPr>
        <w:t>Final Presentations Day 3</w:t>
      </w:r>
    </w:p>
    <w:p w14:paraId="3733D320" w14:textId="77777777" w:rsidR="0046221F" w:rsidRDefault="0046221F" w:rsidP="00DC0192">
      <w:pPr>
        <w:rPr>
          <w:rFonts w:eastAsia="Times New Roman" w:cs="Times New Roman"/>
          <w:b/>
          <w:bCs/>
        </w:rPr>
      </w:pPr>
    </w:p>
    <w:p w14:paraId="76A09DD6" w14:textId="77777777" w:rsidR="0064453B" w:rsidRDefault="0064453B" w:rsidP="00DC0192">
      <w:pPr>
        <w:rPr>
          <w:rFonts w:eastAsia="Times New Roman" w:cs="Times New Roman"/>
          <w:b/>
          <w:bCs/>
        </w:rPr>
      </w:pPr>
    </w:p>
    <w:p w14:paraId="06E009AD" w14:textId="45978527" w:rsidR="00EA5D53" w:rsidRDefault="0064453B" w:rsidP="00DC0192">
      <w:pPr>
        <w:rPr>
          <w:rFonts w:eastAsia="Times New Roman" w:cs="Times New Roman"/>
          <w:b/>
          <w:bCs/>
        </w:rPr>
      </w:pPr>
      <w:r>
        <w:rPr>
          <w:rFonts w:eastAsia="Times New Roman" w:cs="Times New Roman"/>
          <w:b/>
          <w:bCs/>
        </w:rPr>
        <w:t>May 6, 2025:</w:t>
      </w:r>
    </w:p>
    <w:p w14:paraId="1F5274EA" w14:textId="67A02CB5" w:rsidR="00DC0192" w:rsidRDefault="00DC0192" w:rsidP="00DC0192">
      <w:pPr>
        <w:rPr>
          <w:rFonts w:cs="Arial"/>
          <w:b/>
        </w:rPr>
      </w:pPr>
      <w:r w:rsidRPr="00313F27">
        <w:rPr>
          <w:rFonts w:eastAsia="Times New Roman" w:cs="Times New Roman"/>
          <w:b/>
          <w:bCs/>
        </w:rPr>
        <w:t>Final Papers Due</w:t>
      </w:r>
    </w:p>
    <w:p w14:paraId="0581FD46" w14:textId="5E28BD21" w:rsidR="00E03892" w:rsidRDefault="00E03892" w:rsidP="0097461C">
      <w:pPr>
        <w:rPr>
          <w:rFonts w:cs="Arial"/>
          <w:b/>
        </w:rPr>
      </w:pPr>
    </w:p>
    <w:sectPr w:rsidR="00E03892" w:rsidSect="00DC0192">
      <w:footerReference w:type="even"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912B6" w14:textId="77777777" w:rsidR="0076193D" w:rsidRDefault="0076193D" w:rsidP="006B1E78">
      <w:r>
        <w:separator/>
      </w:r>
    </w:p>
  </w:endnote>
  <w:endnote w:type="continuationSeparator" w:id="0">
    <w:p w14:paraId="50F30155" w14:textId="77777777" w:rsidR="0076193D" w:rsidRDefault="0076193D" w:rsidP="006B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9545694"/>
      <w:docPartObj>
        <w:docPartGallery w:val="Page Numbers (Bottom of Page)"/>
        <w:docPartUnique/>
      </w:docPartObj>
    </w:sdtPr>
    <w:sdtContent>
      <w:p w14:paraId="3D208D4F" w14:textId="5399CA91" w:rsidR="006B1E78" w:rsidRDefault="006B1E78" w:rsidP="00582F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61F04" w14:textId="77777777" w:rsidR="006B1E78" w:rsidRDefault="006B1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5228628"/>
      <w:docPartObj>
        <w:docPartGallery w:val="Page Numbers (Bottom of Page)"/>
        <w:docPartUnique/>
      </w:docPartObj>
    </w:sdtPr>
    <w:sdtContent>
      <w:p w14:paraId="20315CDB" w14:textId="04690A56" w:rsidR="006B1E78" w:rsidRDefault="006B1E78" w:rsidP="00582F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4F6062" w14:textId="77777777" w:rsidR="006B1E78" w:rsidRDefault="006B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AAFE8" w14:textId="77777777" w:rsidR="0076193D" w:rsidRDefault="0076193D" w:rsidP="006B1E78">
      <w:r>
        <w:separator/>
      </w:r>
    </w:p>
  </w:footnote>
  <w:footnote w:type="continuationSeparator" w:id="0">
    <w:p w14:paraId="50FB3288" w14:textId="77777777" w:rsidR="0076193D" w:rsidRDefault="0076193D" w:rsidP="006B1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4D24"/>
    <w:multiLevelType w:val="multilevel"/>
    <w:tmpl w:val="3A2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C61A9B"/>
    <w:multiLevelType w:val="multilevel"/>
    <w:tmpl w:val="D1F2C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5C799D"/>
    <w:multiLevelType w:val="hybridMultilevel"/>
    <w:tmpl w:val="778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30D2A"/>
    <w:multiLevelType w:val="hybridMultilevel"/>
    <w:tmpl w:val="5D04FF50"/>
    <w:lvl w:ilvl="0" w:tplc="0CEC08AE">
      <w:numFmt w:val="bullet"/>
      <w:lvlText w:val=""/>
      <w:lvlJc w:val="left"/>
      <w:pPr>
        <w:ind w:left="720" w:hanging="360"/>
      </w:pPr>
      <w:rPr>
        <w:rFonts w:ascii="Symbol" w:eastAsia="SimSu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A387C"/>
    <w:multiLevelType w:val="hybridMultilevel"/>
    <w:tmpl w:val="53E26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8351AB"/>
    <w:multiLevelType w:val="hybridMultilevel"/>
    <w:tmpl w:val="7480B570"/>
    <w:lvl w:ilvl="0" w:tplc="8340AB1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0003063">
    <w:abstractNumId w:val="4"/>
  </w:num>
  <w:num w:numId="2" w16cid:durableId="1667593183">
    <w:abstractNumId w:val="3"/>
  </w:num>
  <w:num w:numId="3" w16cid:durableId="818956076">
    <w:abstractNumId w:val="0"/>
  </w:num>
  <w:num w:numId="4" w16cid:durableId="108206316">
    <w:abstractNumId w:val="1"/>
  </w:num>
  <w:num w:numId="5" w16cid:durableId="2096898731">
    <w:abstractNumId w:val="2"/>
  </w:num>
  <w:num w:numId="6" w16cid:durableId="1818262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1C"/>
    <w:rsid w:val="000224A9"/>
    <w:rsid w:val="00027EB7"/>
    <w:rsid w:val="00050580"/>
    <w:rsid w:val="00053145"/>
    <w:rsid w:val="00061B4E"/>
    <w:rsid w:val="0006629B"/>
    <w:rsid w:val="00066E8B"/>
    <w:rsid w:val="000727D5"/>
    <w:rsid w:val="00096339"/>
    <w:rsid w:val="000B6B84"/>
    <w:rsid w:val="000C5ACD"/>
    <w:rsid w:val="000C6C30"/>
    <w:rsid w:val="000C7D18"/>
    <w:rsid w:val="000D2069"/>
    <w:rsid w:val="000E6FAB"/>
    <w:rsid w:val="000F081B"/>
    <w:rsid w:val="000F0891"/>
    <w:rsid w:val="000F18E1"/>
    <w:rsid w:val="000F54DC"/>
    <w:rsid w:val="000F690F"/>
    <w:rsid w:val="000F6F17"/>
    <w:rsid w:val="0010222C"/>
    <w:rsid w:val="00105B78"/>
    <w:rsid w:val="00136D52"/>
    <w:rsid w:val="00143869"/>
    <w:rsid w:val="00162A44"/>
    <w:rsid w:val="00180B7F"/>
    <w:rsid w:val="001900CB"/>
    <w:rsid w:val="00190E98"/>
    <w:rsid w:val="001948CE"/>
    <w:rsid w:val="00195E31"/>
    <w:rsid w:val="001C2CC0"/>
    <w:rsid w:val="001C3ECC"/>
    <w:rsid w:val="001C5C2A"/>
    <w:rsid w:val="001D1320"/>
    <w:rsid w:val="001E5287"/>
    <w:rsid w:val="001E5A3C"/>
    <w:rsid w:val="002017C5"/>
    <w:rsid w:val="00224F9C"/>
    <w:rsid w:val="0023613C"/>
    <w:rsid w:val="00241592"/>
    <w:rsid w:val="00250980"/>
    <w:rsid w:val="00293420"/>
    <w:rsid w:val="002A5A18"/>
    <w:rsid w:val="002D1EBF"/>
    <w:rsid w:val="002D6BCF"/>
    <w:rsid w:val="002E05CA"/>
    <w:rsid w:val="002E454D"/>
    <w:rsid w:val="002E596A"/>
    <w:rsid w:val="002F773C"/>
    <w:rsid w:val="00313F27"/>
    <w:rsid w:val="00324568"/>
    <w:rsid w:val="00345893"/>
    <w:rsid w:val="003477DE"/>
    <w:rsid w:val="0036520A"/>
    <w:rsid w:val="00373F45"/>
    <w:rsid w:val="003759E6"/>
    <w:rsid w:val="00381777"/>
    <w:rsid w:val="00382F12"/>
    <w:rsid w:val="00384C1E"/>
    <w:rsid w:val="003A2703"/>
    <w:rsid w:val="003C7EE7"/>
    <w:rsid w:val="003F0C5A"/>
    <w:rsid w:val="004018D3"/>
    <w:rsid w:val="0043012D"/>
    <w:rsid w:val="00456FB8"/>
    <w:rsid w:val="0046221F"/>
    <w:rsid w:val="00472E56"/>
    <w:rsid w:val="004864C1"/>
    <w:rsid w:val="0049721E"/>
    <w:rsid w:val="004A0D21"/>
    <w:rsid w:val="004A53BC"/>
    <w:rsid w:val="004A768C"/>
    <w:rsid w:val="004B1AC3"/>
    <w:rsid w:val="004B4DFE"/>
    <w:rsid w:val="004D2256"/>
    <w:rsid w:val="004E5433"/>
    <w:rsid w:val="005145E6"/>
    <w:rsid w:val="00554D40"/>
    <w:rsid w:val="00576845"/>
    <w:rsid w:val="005A1336"/>
    <w:rsid w:val="005B17CC"/>
    <w:rsid w:val="005E2874"/>
    <w:rsid w:val="005E6B9E"/>
    <w:rsid w:val="005F4EA3"/>
    <w:rsid w:val="006233BB"/>
    <w:rsid w:val="00625515"/>
    <w:rsid w:val="0064453B"/>
    <w:rsid w:val="00654BA4"/>
    <w:rsid w:val="00654F42"/>
    <w:rsid w:val="006639FD"/>
    <w:rsid w:val="00667C22"/>
    <w:rsid w:val="00670C74"/>
    <w:rsid w:val="006724B1"/>
    <w:rsid w:val="00673C3A"/>
    <w:rsid w:val="00680A2B"/>
    <w:rsid w:val="006875D9"/>
    <w:rsid w:val="006B15CB"/>
    <w:rsid w:val="006B1E78"/>
    <w:rsid w:val="006B6E50"/>
    <w:rsid w:val="006C3087"/>
    <w:rsid w:val="006C367D"/>
    <w:rsid w:val="00710B76"/>
    <w:rsid w:val="00721D01"/>
    <w:rsid w:val="00723112"/>
    <w:rsid w:val="007359AD"/>
    <w:rsid w:val="0076193D"/>
    <w:rsid w:val="00782078"/>
    <w:rsid w:val="007966D7"/>
    <w:rsid w:val="007B1326"/>
    <w:rsid w:val="007B1A5B"/>
    <w:rsid w:val="007D1C41"/>
    <w:rsid w:val="007D4BD2"/>
    <w:rsid w:val="007D59F9"/>
    <w:rsid w:val="007D697B"/>
    <w:rsid w:val="007E591E"/>
    <w:rsid w:val="007F04C0"/>
    <w:rsid w:val="007F28D3"/>
    <w:rsid w:val="007F385E"/>
    <w:rsid w:val="007F4F68"/>
    <w:rsid w:val="008236A8"/>
    <w:rsid w:val="00825196"/>
    <w:rsid w:val="00853520"/>
    <w:rsid w:val="00860422"/>
    <w:rsid w:val="00864FE9"/>
    <w:rsid w:val="008662EF"/>
    <w:rsid w:val="0086636F"/>
    <w:rsid w:val="00867E4D"/>
    <w:rsid w:val="00874363"/>
    <w:rsid w:val="0087462F"/>
    <w:rsid w:val="008874D4"/>
    <w:rsid w:val="00892261"/>
    <w:rsid w:val="008A2D26"/>
    <w:rsid w:val="008A370F"/>
    <w:rsid w:val="008A73CC"/>
    <w:rsid w:val="008B0837"/>
    <w:rsid w:val="008B2B21"/>
    <w:rsid w:val="008B5124"/>
    <w:rsid w:val="008E1B04"/>
    <w:rsid w:val="008E1F3F"/>
    <w:rsid w:val="008F062B"/>
    <w:rsid w:val="008F4707"/>
    <w:rsid w:val="00920977"/>
    <w:rsid w:val="009438D9"/>
    <w:rsid w:val="00946ABF"/>
    <w:rsid w:val="0097461C"/>
    <w:rsid w:val="009C3DD4"/>
    <w:rsid w:val="009E5B03"/>
    <w:rsid w:val="009F3E0B"/>
    <w:rsid w:val="00A05DE6"/>
    <w:rsid w:val="00A17166"/>
    <w:rsid w:val="00A34949"/>
    <w:rsid w:val="00A41336"/>
    <w:rsid w:val="00A725B6"/>
    <w:rsid w:val="00A8136F"/>
    <w:rsid w:val="00A8368A"/>
    <w:rsid w:val="00A840F6"/>
    <w:rsid w:val="00A85762"/>
    <w:rsid w:val="00AC4C42"/>
    <w:rsid w:val="00AE4F10"/>
    <w:rsid w:val="00AF70EF"/>
    <w:rsid w:val="00B14B61"/>
    <w:rsid w:val="00B17C74"/>
    <w:rsid w:val="00B31A42"/>
    <w:rsid w:val="00B31DA0"/>
    <w:rsid w:val="00B37FF0"/>
    <w:rsid w:val="00B40F2D"/>
    <w:rsid w:val="00B42551"/>
    <w:rsid w:val="00B53E20"/>
    <w:rsid w:val="00B72257"/>
    <w:rsid w:val="00B82399"/>
    <w:rsid w:val="00B873CA"/>
    <w:rsid w:val="00B962C2"/>
    <w:rsid w:val="00B96A9C"/>
    <w:rsid w:val="00BB1C5D"/>
    <w:rsid w:val="00BB5443"/>
    <w:rsid w:val="00BD06D9"/>
    <w:rsid w:val="00BD6A7E"/>
    <w:rsid w:val="00BD6AE6"/>
    <w:rsid w:val="00C007AF"/>
    <w:rsid w:val="00C130B5"/>
    <w:rsid w:val="00C239AE"/>
    <w:rsid w:val="00C44C1D"/>
    <w:rsid w:val="00C454C9"/>
    <w:rsid w:val="00C57B5D"/>
    <w:rsid w:val="00C6170D"/>
    <w:rsid w:val="00C668D9"/>
    <w:rsid w:val="00C6774B"/>
    <w:rsid w:val="00C9711D"/>
    <w:rsid w:val="00CA647E"/>
    <w:rsid w:val="00CA74FC"/>
    <w:rsid w:val="00CB7A4D"/>
    <w:rsid w:val="00CC6AF1"/>
    <w:rsid w:val="00CD18F2"/>
    <w:rsid w:val="00CD28F0"/>
    <w:rsid w:val="00CE26EE"/>
    <w:rsid w:val="00D00007"/>
    <w:rsid w:val="00D00103"/>
    <w:rsid w:val="00D038DE"/>
    <w:rsid w:val="00D10925"/>
    <w:rsid w:val="00D10F4B"/>
    <w:rsid w:val="00D117C7"/>
    <w:rsid w:val="00D23DAA"/>
    <w:rsid w:val="00D264C7"/>
    <w:rsid w:val="00D3139B"/>
    <w:rsid w:val="00D37D29"/>
    <w:rsid w:val="00D8333C"/>
    <w:rsid w:val="00D911EB"/>
    <w:rsid w:val="00D95AAA"/>
    <w:rsid w:val="00DA44A1"/>
    <w:rsid w:val="00DA6D2B"/>
    <w:rsid w:val="00DB4A7E"/>
    <w:rsid w:val="00DC0192"/>
    <w:rsid w:val="00DE49E3"/>
    <w:rsid w:val="00DF36C6"/>
    <w:rsid w:val="00E000D2"/>
    <w:rsid w:val="00E03892"/>
    <w:rsid w:val="00E11566"/>
    <w:rsid w:val="00E12056"/>
    <w:rsid w:val="00E36CBF"/>
    <w:rsid w:val="00E4135C"/>
    <w:rsid w:val="00E47E76"/>
    <w:rsid w:val="00E812A9"/>
    <w:rsid w:val="00E93339"/>
    <w:rsid w:val="00EA5D53"/>
    <w:rsid w:val="00EB6EA0"/>
    <w:rsid w:val="00EC00A1"/>
    <w:rsid w:val="00EC0BAC"/>
    <w:rsid w:val="00ED5CC2"/>
    <w:rsid w:val="00EF0BAA"/>
    <w:rsid w:val="00EF6AF1"/>
    <w:rsid w:val="00F01108"/>
    <w:rsid w:val="00F02B36"/>
    <w:rsid w:val="00F07DE3"/>
    <w:rsid w:val="00F27ED4"/>
    <w:rsid w:val="00F86576"/>
    <w:rsid w:val="00F90523"/>
    <w:rsid w:val="00F91567"/>
    <w:rsid w:val="00FB0C16"/>
    <w:rsid w:val="00FB1038"/>
    <w:rsid w:val="00FE1CA6"/>
    <w:rsid w:val="00FF2E41"/>
    <w:rsid w:val="00FF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1652"/>
  <w15:docId w15:val="{DE3CC985-D8A5-4349-BB0D-EA788EF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9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96A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9"/>
    <w:semiHidden/>
    <w:unhideWhenUsed/>
    <w:qFormat/>
    <w:rsid w:val="0097461C"/>
    <w:pPr>
      <w:spacing w:before="100" w:beforeAutospacing="1" w:after="100" w:afterAutospacing="1"/>
      <w:outlineLvl w:val="3"/>
    </w:pPr>
    <w:rPr>
      <w:rFonts w:ascii="Arial Unicode MS" w:eastAsia="SimSun"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97461C"/>
    <w:rPr>
      <w:rFonts w:ascii="Arial Unicode MS" w:eastAsia="SimSun" w:hAnsi="Arial Unicode MS" w:cs="Arial Unicode MS"/>
      <w:b/>
      <w:bCs/>
      <w:sz w:val="24"/>
      <w:szCs w:val="24"/>
    </w:rPr>
  </w:style>
  <w:style w:type="paragraph" w:styleId="CommentText">
    <w:name w:val="annotation text"/>
    <w:basedOn w:val="Normal"/>
    <w:link w:val="CommentTextChar"/>
    <w:uiPriority w:val="99"/>
    <w:semiHidden/>
    <w:unhideWhenUsed/>
    <w:rsid w:val="0097461C"/>
  </w:style>
  <w:style w:type="character" w:customStyle="1" w:styleId="CommentTextChar">
    <w:name w:val="Comment Text Char"/>
    <w:basedOn w:val="DefaultParagraphFont"/>
    <w:link w:val="CommentText"/>
    <w:uiPriority w:val="99"/>
    <w:semiHidden/>
    <w:rsid w:val="0097461C"/>
    <w:rPr>
      <w:rFonts w:eastAsiaTheme="minorEastAsia"/>
      <w:sz w:val="24"/>
      <w:szCs w:val="24"/>
    </w:rPr>
  </w:style>
  <w:style w:type="character" w:styleId="CommentReference">
    <w:name w:val="annotation reference"/>
    <w:basedOn w:val="DefaultParagraphFont"/>
    <w:uiPriority w:val="99"/>
    <w:semiHidden/>
    <w:unhideWhenUsed/>
    <w:rsid w:val="0097461C"/>
    <w:rPr>
      <w:sz w:val="18"/>
      <w:szCs w:val="18"/>
    </w:rPr>
  </w:style>
  <w:style w:type="paragraph" w:styleId="BalloonText">
    <w:name w:val="Balloon Text"/>
    <w:basedOn w:val="Normal"/>
    <w:link w:val="BalloonTextChar"/>
    <w:uiPriority w:val="99"/>
    <w:semiHidden/>
    <w:unhideWhenUsed/>
    <w:rsid w:val="0097461C"/>
    <w:rPr>
      <w:rFonts w:ascii="Tahoma" w:hAnsi="Tahoma" w:cs="Tahoma"/>
      <w:sz w:val="16"/>
      <w:szCs w:val="16"/>
    </w:rPr>
  </w:style>
  <w:style w:type="character" w:customStyle="1" w:styleId="BalloonTextChar">
    <w:name w:val="Balloon Text Char"/>
    <w:basedOn w:val="DefaultParagraphFont"/>
    <w:link w:val="BalloonText"/>
    <w:uiPriority w:val="99"/>
    <w:semiHidden/>
    <w:rsid w:val="0097461C"/>
    <w:rPr>
      <w:rFonts w:ascii="Tahoma" w:eastAsiaTheme="minorEastAsia" w:hAnsi="Tahoma" w:cs="Tahoma"/>
      <w:sz w:val="16"/>
      <w:szCs w:val="16"/>
    </w:rPr>
  </w:style>
  <w:style w:type="character" w:customStyle="1" w:styleId="field-content">
    <w:name w:val="field-content"/>
    <w:basedOn w:val="DefaultParagraphFont"/>
    <w:rsid w:val="00A05DE6"/>
  </w:style>
  <w:style w:type="character" w:customStyle="1" w:styleId="Heading1Char">
    <w:name w:val="Heading 1 Char"/>
    <w:basedOn w:val="DefaultParagraphFont"/>
    <w:link w:val="Heading1"/>
    <w:uiPriority w:val="9"/>
    <w:rsid w:val="00B96A9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9711D"/>
    <w:pPr>
      <w:ind w:left="720"/>
      <w:contextualSpacing/>
    </w:pPr>
  </w:style>
  <w:style w:type="character" w:styleId="Hyperlink">
    <w:name w:val="Hyperlink"/>
    <w:basedOn w:val="DefaultParagraphFont"/>
    <w:uiPriority w:val="99"/>
    <w:unhideWhenUsed/>
    <w:rsid w:val="00920977"/>
    <w:rPr>
      <w:color w:val="0000FF" w:themeColor="hyperlink"/>
      <w:u w:val="single"/>
    </w:rPr>
  </w:style>
  <w:style w:type="character" w:styleId="UnresolvedMention">
    <w:name w:val="Unresolved Mention"/>
    <w:basedOn w:val="DefaultParagraphFont"/>
    <w:uiPriority w:val="99"/>
    <w:semiHidden/>
    <w:unhideWhenUsed/>
    <w:rsid w:val="0092097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20977"/>
    <w:rPr>
      <w:b/>
      <w:bCs/>
      <w:sz w:val="20"/>
      <w:szCs w:val="20"/>
    </w:rPr>
  </w:style>
  <w:style w:type="character" w:customStyle="1" w:styleId="CommentSubjectChar">
    <w:name w:val="Comment Subject Char"/>
    <w:basedOn w:val="CommentTextChar"/>
    <w:link w:val="CommentSubject"/>
    <w:uiPriority w:val="99"/>
    <w:semiHidden/>
    <w:rsid w:val="00920977"/>
    <w:rPr>
      <w:rFonts w:eastAsiaTheme="minorEastAsia"/>
      <w:b/>
      <w:bCs/>
      <w:sz w:val="20"/>
      <w:szCs w:val="20"/>
    </w:rPr>
  </w:style>
  <w:style w:type="paragraph" w:styleId="Footer">
    <w:name w:val="footer"/>
    <w:basedOn w:val="Normal"/>
    <w:link w:val="FooterChar"/>
    <w:uiPriority w:val="99"/>
    <w:unhideWhenUsed/>
    <w:rsid w:val="006B1E78"/>
    <w:pPr>
      <w:tabs>
        <w:tab w:val="center" w:pos="4680"/>
        <w:tab w:val="right" w:pos="9360"/>
      </w:tabs>
    </w:pPr>
  </w:style>
  <w:style w:type="character" w:customStyle="1" w:styleId="FooterChar">
    <w:name w:val="Footer Char"/>
    <w:basedOn w:val="DefaultParagraphFont"/>
    <w:link w:val="Footer"/>
    <w:uiPriority w:val="99"/>
    <w:rsid w:val="006B1E78"/>
    <w:rPr>
      <w:rFonts w:eastAsiaTheme="minorEastAsia"/>
      <w:sz w:val="24"/>
      <w:szCs w:val="24"/>
    </w:rPr>
  </w:style>
  <w:style w:type="character" w:styleId="PageNumber">
    <w:name w:val="page number"/>
    <w:basedOn w:val="DefaultParagraphFont"/>
    <w:uiPriority w:val="99"/>
    <w:semiHidden/>
    <w:unhideWhenUsed/>
    <w:rsid w:val="006B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429">
      <w:bodyDiv w:val="1"/>
      <w:marLeft w:val="0"/>
      <w:marRight w:val="0"/>
      <w:marTop w:val="0"/>
      <w:marBottom w:val="0"/>
      <w:divBdr>
        <w:top w:val="none" w:sz="0" w:space="0" w:color="auto"/>
        <w:left w:val="none" w:sz="0" w:space="0" w:color="auto"/>
        <w:bottom w:val="none" w:sz="0" w:space="0" w:color="auto"/>
        <w:right w:val="none" w:sz="0" w:space="0" w:color="auto"/>
      </w:divBdr>
    </w:div>
    <w:div w:id="35394304">
      <w:bodyDiv w:val="1"/>
      <w:marLeft w:val="0"/>
      <w:marRight w:val="0"/>
      <w:marTop w:val="0"/>
      <w:marBottom w:val="0"/>
      <w:divBdr>
        <w:top w:val="none" w:sz="0" w:space="0" w:color="auto"/>
        <w:left w:val="none" w:sz="0" w:space="0" w:color="auto"/>
        <w:bottom w:val="none" w:sz="0" w:space="0" w:color="auto"/>
        <w:right w:val="none" w:sz="0" w:space="0" w:color="auto"/>
      </w:divBdr>
    </w:div>
    <w:div w:id="97454051">
      <w:bodyDiv w:val="1"/>
      <w:marLeft w:val="0"/>
      <w:marRight w:val="0"/>
      <w:marTop w:val="0"/>
      <w:marBottom w:val="0"/>
      <w:divBdr>
        <w:top w:val="none" w:sz="0" w:space="0" w:color="auto"/>
        <w:left w:val="none" w:sz="0" w:space="0" w:color="auto"/>
        <w:bottom w:val="none" w:sz="0" w:space="0" w:color="auto"/>
        <w:right w:val="none" w:sz="0" w:space="0" w:color="auto"/>
      </w:divBdr>
    </w:div>
    <w:div w:id="167869593">
      <w:bodyDiv w:val="1"/>
      <w:marLeft w:val="0"/>
      <w:marRight w:val="0"/>
      <w:marTop w:val="0"/>
      <w:marBottom w:val="0"/>
      <w:divBdr>
        <w:top w:val="none" w:sz="0" w:space="0" w:color="auto"/>
        <w:left w:val="none" w:sz="0" w:space="0" w:color="auto"/>
        <w:bottom w:val="none" w:sz="0" w:space="0" w:color="auto"/>
        <w:right w:val="none" w:sz="0" w:space="0" w:color="auto"/>
      </w:divBdr>
    </w:div>
    <w:div w:id="233979320">
      <w:bodyDiv w:val="1"/>
      <w:marLeft w:val="0"/>
      <w:marRight w:val="0"/>
      <w:marTop w:val="0"/>
      <w:marBottom w:val="0"/>
      <w:divBdr>
        <w:top w:val="none" w:sz="0" w:space="0" w:color="auto"/>
        <w:left w:val="none" w:sz="0" w:space="0" w:color="auto"/>
        <w:bottom w:val="none" w:sz="0" w:space="0" w:color="auto"/>
        <w:right w:val="none" w:sz="0" w:space="0" w:color="auto"/>
      </w:divBdr>
    </w:div>
    <w:div w:id="262493771">
      <w:bodyDiv w:val="1"/>
      <w:marLeft w:val="0"/>
      <w:marRight w:val="0"/>
      <w:marTop w:val="0"/>
      <w:marBottom w:val="0"/>
      <w:divBdr>
        <w:top w:val="none" w:sz="0" w:space="0" w:color="auto"/>
        <w:left w:val="none" w:sz="0" w:space="0" w:color="auto"/>
        <w:bottom w:val="none" w:sz="0" w:space="0" w:color="auto"/>
        <w:right w:val="none" w:sz="0" w:space="0" w:color="auto"/>
      </w:divBdr>
      <w:divsChild>
        <w:div w:id="1381855737">
          <w:marLeft w:val="0"/>
          <w:marRight w:val="0"/>
          <w:marTop w:val="34"/>
          <w:marBottom w:val="34"/>
          <w:divBdr>
            <w:top w:val="none" w:sz="0" w:space="0" w:color="auto"/>
            <w:left w:val="none" w:sz="0" w:space="0" w:color="auto"/>
            <w:bottom w:val="none" w:sz="0" w:space="0" w:color="auto"/>
            <w:right w:val="none" w:sz="0" w:space="0" w:color="auto"/>
          </w:divBdr>
        </w:div>
      </w:divsChild>
    </w:div>
    <w:div w:id="297804292">
      <w:bodyDiv w:val="1"/>
      <w:marLeft w:val="0"/>
      <w:marRight w:val="0"/>
      <w:marTop w:val="0"/>
      <w:marBottom w:val="0"/>
      <w:divBdr>
        <w:top w:val="none" w:sz="0" w:space="0" w:color="auto"/>
        <w:left w:val="none" w:sz="0" w:space="0" w:color="auto"/>
        <w:bottom w:val="none" w:sz="0" w:space="0" w:color="auto"/>
        <w:right w:val="none" w:sz="0" w:space="0" w:color="auto"/>
      </w:divBdr>
    </w:div>
    <w:div w:id="500776245">
      <w:bodyDiv w:val="1"/>
      <w:marLeft w:val="0"/>
      <w:marRight w:val="0"/>
      <w:marTop w:val="0"/>
      <w:marBottom w:val="0"/>
      <w:divBdr>
        <w:top w:val="none" w:sz="0" w:space="0" w:color="auto"/>
        <w:left w:val="none" w:sz="0" w:space="0" w:color="auto"/>
        <w:bottom w:val="none" w:sz="0" w:space="0" w:color="auto"/>
        <w:right w:val="none" w:sz="0" w:space="0" w:color="auto"/>
      </w:divBdr>
    </w:div>
    <w:div w:id="550465426">
      <w:bodyDiv w:val="1"/>
      <w:marLeft w:val="0"/>
      <w:marRight w:val="0"/>
      <w:marTop w:val="0"/>
      <w:marBottom w:val="0"/>
      <w:divBdr>
        <w:top w:val="none" w:sz="0" w:space="0" w:color="auto"/>
        <w:left w:val="none" w:sz="0" w:space="0" w:color="auto"/>
        <w:bottom w:val="none" w:sz="0" w:space="0" w:color="auto"/>
        <w:right w:val="none" w:sz="0" w:space="0" w:color="auto"/>
      </w:divBdr>
    </w:div>
    <w:div w:id="645553691">
      <w:bodyDiv w:val="1"/>
      <w:marLeft w:val="0"/>
      <w:marRight w:val="0"/>
      <w:marTop w:val="0"/>
      <w:marBottom w:val="0"/>
      <w:divBdr>
        <w:top w:val="none" w:sz="0" w:space="0" w:color="auto"/>
        <w:left w:val="none" w:sz="0" w:space="0" w:color="auto"/>
        <w:bottom w:val="none" w:sz="0" w:space="0" w:color="auto"/>
        <w:right w:val="none" w:sz="0" w:space="0" w:color="auto"/>
      </w:divBdr>
    </w:div>
    <w:div w:id="666710893">
      <w:bodyDiv w:val="1"/>
      <w:marLeft w:val="0"/>
      <w:marRight w:val="0"/>
      <w:marTop w:val="0"/>
      <w:marBottom w:val="0"/>
      <w:divBdr>
        <w:top w:val="none" w:sz="0" w:space="0" w:color="auto"/>
        <w:left w:val="none" w:sz="0" w:space="0" w:color="auto"/>
        <w:bottom w:val="none" w:sz="0" w:space="0" w:color="auto"/>
        <w:right w:val="none" w:sz="0" w:space="0" w:color="auto"/>
      </w:divBdr>
    </w:div>
    <w:div w:id="1096902389">
      <w:bodyDiv w:val="1"/>
      <w:marLeft w:val="0"/>
      <w:marRight w:val="0"/>
      <w:marTop w:val="0"/>
      <w:marBottom w:val="0"/>
      <w:divBdr>
        <w:top w:val="none" w:sz="0" w:space="0" w:color="auto"/>
        <w:left w:val="none" w:sz="0" w:space="0" w:color="auto"/>
        <w:bottom w:val="none" w:sz="0" w:space="0" w:color="auto"/>
        <w:right w:val="none" w:sz="0" w:space="0" w:color="auto"/>
      </w:divBdr>
    </w:div>
    <w:div w:id="1125151087">
      <w:bodyDiv w:val="1"/>
      <w:marLeft w:val="0"/>
      <w:marRight w:val="0"/>
      <w:marTop w:val="0"/>
      <w:marBottom w:val="0"/>
      <w:divBdr>
        <w:top w:val="none" w:sz="0" w:space="0" w:color="auto"/>
        <w:left w:val="none" w:sz="0" w:space="0" w:color="auto"/>
        <w:bottom w:val="none" w:sz="0" w:space="0" w:color="auto"/>
        <w:right w:val="none" w:sz="0" w:space="0" w:color="auto"/>
      </w:divBdr>
    </w:div>
    <w:div w:id="1528375629">
      <w:bodyDiv w:val="1"/>
      <w:marLeft w:val="0"/>
      <w:marRight w:val="0"/>
      <w:marTop w:val="0"/>
      <w:marBottom w:val="0"/>
      <w:divBdr>
        <w:top w:val="none" w:sz="0" w:space="0" w:color="auto"/>
        <w:left w:val="none" w:sz="0" w:space="0" w:color="auto"/>
        <w:bottom w:val="none" w:sz="0" w:space="0" w:color="auto"/>
        <w:right w:val="none" w:sz="0" w:space="0" w:color="auto"/>
      </w:divBdr>
    </w:div>
    <w:div w:id="1582836453">
      <w:bodyDiv w:val="1"/>
      <w:marLeft w:val="0"/>
      <w:marRight w:val="0"/>
      <w:marTop w:val="0"/>
      <w:marBottom w:val="0"/>
      <w:divBdr>
        <w:top w:val="none" w:sz="0" w:space="0" w:color="auto"/>
        <w:left w:val="none" w:sz="0" w:space="0" w:color="auto"/>
        <w:bottom w:val="none" w:sz="0" w:space="0" w:color="auto"/>
        <w:right w:val="none" w:sz="0" w:space="0" w:color="auto"/>
      </w:divBdr>
    </w:div>
    <w:div w:id="1614244934">
      <w:bodyDiv w:val="1"/>
      <w:marLeft w:val="0"/>
      <w:marRight w:val="0"/>
      <w:marTop w:val="0"/>
      <w:marBottom w:val="0"/>
      <w:divBdr>
        <w:top w:val="none" w:sz="0" w:space="0" w:color="auto"/>
        <w:left w:val="none" w:sz="0" w:space="0" w:color="auto"/>
        <w:bottom w:val="none" w:sz="0" w:space="0" w:color="auto"/>
        <w:right w:val="none" w:sz="0" w:space="0" w:color="auto"/>
      </w:divBdr>
    </w:div>
    <w:div w:id="1790197593">
      <w:bodyDiv w:val="1"/>
      <w:marLeft w:val="0"/>
      <w:marRight w:val="0"/>
      <w:marTop w:val="0"/>
      <w:marBottom w:val="0"/>
      <w:divBdr>
        <w:top w:val="none" w:sz="0" w:space="0" w:color="auto"/>
        <w:left w:val="none" w:sz="0" w:space="0" w:color="auto"/>
        <w:bottom w:val="none" w:sz="0" w:space="0" w:color="auto"/>
        <w:right w:val="none" w:sz="0" w:space="0" w:color="auto"/>
      </w:divBdr>
    </w:div>
    <w:div w:id="1897887339">
      <w:bodyDiv w:val="1"/>
      <w:marLeft w:val="0"/>
      <w:marRight w:val="0"/>
      <w:marTop w:val="0"/>
      <w:marBottom w:val="0"/>
      <w:divBdr>
        <w:top w:val="none" w:sz="0" w:space="0" w:color="auto"/>
        <w:left w:val="none" w:sz="0" w:space="0" w:color="auto"/>
        <w:bottom w:val="none" w:sz="0" w:space="0" w:color="auto"/>
        <w:right w:val="none" w:sz="0" w:space="0" w:color="auto"/>
      </w:divBdr>
    </w:div>
    <w:div w:id="1921788703">
      <w:bodyDiv w:val="1"/>
      <w:marLeft w:val="0"/>
      <w:marRight w:val="0"/>
      <w:marTop w:val="0"/>
      <w:marBottom w:val="0"/>
      <w:divBdr>
        <w:top w:val="none" w:sz="0" w:space="0" w:color="auto"/>
        <w:left w:val="none" w:sz="0" w:space="0" w:color="auto"/>
        <w:bottom w:val="none" w:sz="0" w:space="0" w:color="auto"/>
        <w:right w:val="none" w:sz="0" w:space="0" w:color="auto"/>
      </w:divBdr>
    </w:div>
    <w:div w:id="19267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rf2138@cumc.columbia.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pf1@cumc.columbia.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2F3E5D96D9048BB07037B7638E26D" ma:contentTypeVersion="9" ma:contentTypeDescription="Create a new document." ma:contentTypeScope="" ma:versionID="ede7a6f23b9aa09de941a99ac5f645de">
  <xsd:schema xmlns:xsd="http://www.w3.org/2001/XMLSchema" xmlns:xs="http://www.w3.org/2001/XMLSchema" xmlns:p="http://schemas.microsoft.com/office/2006/metadata/properties" xmlns:ns3="7430b48b-4e59-4e7a-8d7e-242bfbc9b69c" xmlns:ns4="229720d4-d853-4bbc-9735-c4c0867cd1b3" targetNamespace="http://schemas.microsoft.com/office/2006/metadata/properties" ma:root="true" ma:fieldsID="036884438584ae1cef13ab1dfa581776" ns3:_="" ns4:_="">
    <xsd:import namespace="7430b48b-4e59-4e7a-8d7e-242bfbc9b69c"/>
    <xsd:import namespace="229720d4-d853-4bbc-9735-c4c0867cd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0b48b-4e59-4e7a-8d7e-242bfbc9b6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720d4-d853-4bbc-9735-c4c0867cd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354E-71D5-46E5-8C8F-03A525ED61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34B168-338D-4AED-864B-E9070E00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0b48b-4e59-4e7a-8d7e-242bfbc9b69c"/>
    <ds:schemaRef ds:uri="229720d4-d853-4bbc-9735-c4c0867c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88889-276B-4AEA-A754-BD391D978E8D}">
  <ds:schemaRefs>
    <ds:schemaRef ds:uri="http://schemas.microsoft.com/sharepoint/v3/contenttype/forms"/>
  </ds:schemaRefs>
</ds:datastoreItem>
</file>

<file path=customXml/itemProps4.xml><?xml version="1.0" encoding="utf-8"?>
<ds:datastoreItem xmlns:ds="http://schemas.openxmlformats.org/officeDocument/2006/customXml" ds:itemID="{087BEEDF-8FF8-5249-854F-071543FA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Fifer</dc:creator>
  <cp:lastModifiedBy>Firestein, Morgan R.</cp:lastModifiedBy>
  <cp:revision>7</cp:revision>
  <cp:lastPrinted>2023-09-05T16:41:00Z</cp:lastPrinted>
  <dcterms:created xsi:type="dcterms:W3CDTF">2025-01-20T18:58:00Z</dcterms:created>
  <dcterms:modified xsi:type="dcterms:W3CDTF">2025-01-27T18:44:00Z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0x0101002062F3E5D96D9048BB07037B7638E26D</vt:lpwstr>
  </property>
</Properties>
</file>